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C07B8" w14:textId="57384317" w:rsidR="009375C0" w:rsidRDefault="00267E47" w:rsidP="00267E47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eastAsia="Times New Roman" w:hAnsi="GHEA Grapalat" w:cs="Sylfaen"/>
          <w:i/>
          <w:sz w:val="24"/>
          <w:szCs w:val="24"/>
          <w:lang w:val="en-US"/>
        </w:rPr>
        <w:t xml:space="preserve">     </w:t>
      </w:r>
      <w:r w:rsidR="005B035B">
        <w:rPr>
          <w:rFonts w:ascii="GHEA Grapalat" w:hAnsi="GHEA Grapalat"/>
          <w:b/>
          <w:sz w:val="24"/>
          <w:szCs w:val="24"/>
        </w:rPr>
        <w:t>ՀԱՇՎԵՔՆՆԻՉ ՊԱԼԱՏԻ</w:t>
      </w:r>
      <w:r w:rsidR="005B03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84DFA">
        <w:rPr>
          <w:rFonts w:ascii="GHEA Grapalat" w:hAnsi="GHEA Grapalat"/>
          <w:b/>
          <w:sz w:val="24"/>
          <w:szCs w:val="24"/>
        </w:rPr>
        <w:t>202</w:t>
      </w:r>
      <w:r w:rsidR="00C84DFA" w:rsidRPr="00DC1E5F">
        <w:rPr>
          <w:rFonts w:ascii="GHEA Grapalat" w:hAnsi="GHEA Grapalat"/>
          <w:b/>
          <w:sz w:val="24"/>
          <w:szCs w:val="24"/>
        </w:rPr>
        <w:t>5</w:t>
      </w:r>
      <w:r w:rsidR="005B035B">
        <w:rPr>
          <w:rFonts w:ascii="GHEA Grapalat" w:hAnsi="GHEA Grapalat"/>
          <w:b/>
          <w:sz w:val="24"/>
          <w:szCs w:val="24"/>
        </w:rPr>
        <w:t xml:space="preserve"> ԹՎԱԿԱՆԻ </w:t>
      </w:r>
      <w:r w:rsidR="006B53F5">
        <w:rPr>
          <w:rFonts w:ascii="GHEA Grapalat" w:hAnsi="GHEA Grapalat"/>
          <w:b/>
          <w:sz w:val="24"/>
          <w:szCs w:val="24"/>
        </w:rPr>
        <w:t>ՀՈԿՏԵՄԲԵՐԻ</w:t>
      </w:r>
      <w:r w:rsidR="00B27FE5">
        <w:rPr>
          <w:rFonts w:ascii="GHEA Grapalat" w:hAnsi="GHEA Grapalat"/>
          <w:b/>
          <w:sz w:val="24"/>
          <w:szCs w:val="24"/>
        </w:rPr>
        <w:t xml:space="preserve"> </w:t>
      </w:r>
      <w:r w:rsidR="00B27FE5">
        <w:rPr>
          <w:rFonts w:ascii="GHEA Grapalat" w:hAnsi="GHEA Grapalat"/>
          <w:b/>
          <w:sz w:val="24"/>
          <w:szCs w:val="24"/>
          <w:lang w:val="en-US"/>
        </w:rPr>
        <w:t>31</w:t>
      </w:r>
      <w:r w:rsidR="005B035B">
        <w:rPr>
          <w:rFonts w:ascii="GHEA Grapalat" w:hAnsi="GHEA Grapalat"/>
          <w:b/>
          <w:sz w:val="24"/>
          <w:szCs w:val="24"/>
          <w:lang w:val="af-ZA"/>
        </w:rPr>
        <w:t>-</w:t>
      </w:r>
      <w:r w:rsidR="005B035B">
        <w:rPr>
          <w:rFonts w:ascii="GHEA Grapalat" w:hAnsi="GHEA Grapalat"/>
          <w:b/>
          <w:sz w:val="24"/>
          <w:szCs w:val="24"/>
        </w:rPr>
        <w:t>Ի</w:t>
      </w:r>
      <w:r w:rsidR="005B03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B035B">
        <w:rPr>
          <w:rFonts w:ascii="GHEA Grapalat" w:hAnsi="GHEA Grapalat"/>
          <w:b/>
          <w:sz w:val="24"/>
          <w:szCs w:val="24"/>
        </w:rPr>
        <w:t>ՆԻՍՏԻ</w:t>
      </w:r>
    </w:p>
    <w:p w14:paraId="2472B614" w14:textId="77777777" w:rsidR="00267E47" w:rsidRPr="00267E47" w:rsidRDefault="00267E47" w:rsidP="00267E47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</w:p>
    <w:p w14:paraId="347C628D" w14:textId="1E19356B" w:rsidR="00C84DFA" w:rsidRDefault="00EE7C6E" w:rsidP="00496EFF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5B035B">
        <w:rPr>
          <w:rFonts w:ascii="GHEA Grapalat" w:hAnsi="GHEA Grapalat"/>
          <w:b/>
          <w:sz w:val="28"/>
          <w:szCs w:val="28"/>
          <w:lang w:val="hy-AM"/>
        </w:rPr>
        <w:t>Օ Ր Ա Կ Ա Ր Գ</w:t>
      </w:r>
    </w:p>
    <w:p w14:paraId="7E41DD37" w14:textId="45886574" w:rsidR="005B035B" w:rsidRDefault="005B035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="00267E47">
        <w:rPr>
          <w:rFonts w:ascii="GHEA Grapalat" w:hAnsi="GHEA Grapalat"/>
          <w:b/>
          <w:i/>
        </w:rPr>
        <w:t>0</w:t>
      </w:r>
      <w:r w:rsidR="00100799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14:paraId="071FF9A2" w14:textId="77777777" w:rsidR="004D42DB" w:rsidRDefault="004D42D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036739C1" w14:textId="77777777" w:rsidR="00714E14" w:rsidRDefault="00714E14" w:rsidP="00714E14">
      <w:pPr>
        <w:tabs>
          <w:tab w:val="left" w:pos="450"/>
          <w:tab w:val="left" w:pos="720"/>
        </w:tabs>
        <w:spacing w:line="276" w:lineRule="auto"/>
        <w:ind w:firstLine="709"/>
        <w:jc w:val="both"/>
        <w:rPr>
          <w:rFonts w:ascii="GHEA Grapalat" w:hAnsi="GHEA Grapalat"/>
          <w:b/>
          <w:i/>
          <w:lang w:val="hy-AM"/>
        </w:rPr>
      </w:pPr>
    </w:p>
    <w:p w14:paraId="2A1F54AA" w14:textId="3B4F275C" w:rsidR="00714E14" w:rsidRPr="00272D65" w:rsidRDefault="00714E14" w:rsidP="00714E1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 w:cs="Times New Roman"/>
          <w:sz w:val="24"/>
          <w:szCs w:val="24"/>
        </w:rPr>
      </w:pPr>
      <w:r w:rsidRPr="00714E14">
        <w:rPr>
          <w:rFonts w:ascii="GHEA Grapalat" w:hAnsi="GHEA Grapalat" w:cs="Cambria Math"/>
          <w:sz w:val="24"/>
          <w:szCs w:val="24"/>
        </w:rPr>
        <w:t xml:space="preserve">Հայաստանի Հանրապետության 2025 թվականի պետական բյուջեի վեց ամիսների կատարման հաշվեքննության արդյունքների վերաբերյալ ընթացիկ </w:t>
      </w:r>
      <w:r>
        <w:rPr>
          <w:rFonts w:ascii="GHEA Grapalat" w:hAnsi="GHEA Grapalat" w:cs="Cambria Math"/>
          <w:sz w:val="24"/>
          <w:szCs w:val="24"/>
        </w:rPr>
        <w:t>եզրակացությու</w:t>
      </w:r>
      <w:r w:rsidRPr="00714E14">
        <w:rPr>
          <w:rFonts w:ascii="GHEA Grapalat" w:hAnsi="GHEA Grapalat" w:cs="Cambria Math"/>
          <w:sz w:val="24"/>
          <w:szCs w:val="24"/>
        </w:rPr>
        <w:t>ն</w:t>
      </w:r>
      <w:r>
        <w:rPr>
          <w:rFonts w:ascii="GHEA Grapalat" w:hAnsi="GHEA Grapalat" w:cs="Cambria Math"/>
          <w:sz w:val="24"/>
          <w:szCs w:val="24"/>
        </w:rPr>
        <w:t>ը</w:t>
      </w:r>
      <w:r w:rsidRPr="00714E14">
        <w:rPr>
          <w:rFonts w:ascii="GHEA Grapalat" w:hAnsi="GHEA Grapalat" w:cs="Cambria Math"/>
          <w:sz w:val="24"/>
          <w:szCs w:val="24"/>
        </w:rPr>
        <w:t xml:space="preserve"> (միջանկյալ </w:t>
      </w:r>
      <w:r>
        <w:rPr>
          <w:rFonts w:ascii="GHEA Grapalat" w:hAnsi="GHEA Grapalat" w:cs="Cambria Math"/>
          <w:sz w:val="24"/>
          <w:szCs w:val="24"/>
        </w:rPr>
        <w:t>հաշվետվությու</w:t>
      </w:r>
      <w:r w:rsidR="005249BF">
        <w:rPr>
          <w:rFonts w:ascii="GHEA Grapalat" w:hAnsi="GHEA Grapalat" w:cs="Cambria Math"/>
          <w:sz w:val="24"/>
          <w:szCs w:val="24"/>
        </w:rPr>
        <w:t>նը</w:t>
      </w:r>
      <w:r w:rsidRPr="00714E14">
        <w:rPr>
          <w:rFonts w:ascii="GHEA Grapalat" w:hAnsi="GHEA Grapalat" w:cs="Cambria Math"/>
          <w:sz w:val="24"/>
          <w:szCs w:val="24"/>
        </w:rPr>
        <w:t>)</w:t>
      </w:r>
      <w:r>
        <w:rPr>
          <w:rFonts w:ascii="GHEA Grapalat" w:hAnsi="GHEA Grapalat" w:cs="Cambria Math"/>
          <w:sz w:val="24"/>
          <w:szCs w:val="24"/>
        </w:rPr>
        <w:t xml:space="preserve"> հաստատելու մասին</w:t>
      </w:r>
      <w:r w:rsidRPr="00714E14">
        <w:rPr>
          <w:rFonts w:ascii="GHEA Grapalat" w:hAnsi="GHEA Grapalat"/>
          <w:bCs/>
          <w:color w:val="000000" w:themeColor="text1"/>
          <w:sz w:val="24"/>
          <w:szCs w:val="24"/>
        </w:rPr>
        <w:t>:</w:t>
      </w:r>
    </w:p>
    <w:p w14:paraId="4B5A5D64" w14:textId="77777777" w:rsidR="00272D65" w:rsidRDefault="00272D65" w:rsidP="00272D65">
      <w:pPr>
        <w:pStyle w:val="ListParagraph"/>
        <w:rPr>
          <w:rFonts w:ascii="GHEA Grapalat" w:hAnsi="GHEA Grapalat" w:cs="Arial"/>
        </w:rPr>
      </w:pPr>
    </w:p>
    <w:p w14:paraId="7516D7C6" w14:textId="0EECC9C8" w:rsidR="00272D65" w:rsidRPr="00272D65" w:rsidRDefault="00272D65" w:rsidP="005249BF">
      <w:pPr>
        <w:pStyle w:val="ListParagraph"/>
        <w:spacing w:line="240" w:lineRule="auto"/>
        <w:jc w:val="center"/>
        <w:rPr>
          <w:rFonts w:ascii="GHEA Grapalat" w:hAnsi="GHEA Grapalat"/>
          <w:i/>
        </w:rPr>
      </w:pPr>
      <w:r w:rsidRPr="00272D65">
        <w:rPr>
          <w:rFonts w:ascii="GHEA Grapalat" w:hAnsi="GHEA Grapalat" w:cs="Arial"/>
          <w:i/>
        </w:rPr>
        <w:t xml:space="preserve">Զեկուցող՝ Հաշվեքննիչ պալատի </w:t>
      </w:r>
      <w:r w:rsidRPr="00272D65">
        <w:rPr>
          <w:rFonts w:ascii="GHEA Grapalat" w:hAnsi="GHEA Grapalat"/>
          <w:i/>
        </w:rPr>
        <w:t xml:space="preserve">ֆինանսական և համապատասխանության հաշվեքննության վարչության կառավարիչ, վարչության պետի </w:t>
      </w:r>
      <w:r>
        <w:rPr>
          <w:rFonts w:ascii="GHEA Grapalat" w:hAnsi="GHEA Grapalat"/>
          <w:i/>
        </w:rPr>
        <w:t xml:space="preserve">                     </w:t>
      </w:r>
      <w:r w:rsidRPr="00272D65">
        <w:rPr>
          <w:rFonts w:ascii="GHEA Grapalat" w:hAnsi="GHEA Grapalat"/>
          <w:i/>
        </w:rPr>
        <w:t>պարտականությունները կատորող Ժորա Մարգարյան</w:t>
      </w:r>
    </w:p>
    <w:p w14:paraId="72A12AC0" w14:textId="15875F84" w:rsidR="00714E14" w:rsidRPr="00714E14" w:rsidRDefault="00714E14" w:rsidP="00714E14">
      <w:pPr>
        <w:jc w:val="both"/>
        <w:rPr>
          <w:rFonts w:ascii="GHEA Grapalat" w:hAnsi="GHEA Grapalat"/>
          <w:lang w:val="hy-AM"/>
        </w:rPr>
      </w:pPr>
    </w:p>
    <w:p w14:paraId="2BF1F659" w14:textId="2CC6D890" w:rsidR="00714E14" w:rsidRPr="00267E47" w:rsidRDefault="00714E14" w:rsidP="005249BF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714E14">
        <w:rPr>
          <w:rFonts w:ascii="GHEA Grapalat" w:hAnsi="GHEA Grapalat" w:cs="Sylfaen"/>
          <w:sz w:val="24"/>
          <w:szCs w:val="24"/>
        </w:rPr>
        <w:t>Հաշվեքննիչ պալատի 2025 թվականի հուլիսի 24-ի թիվ 49-Ա որոշման մեջ փոփոխություն կատարելու մասին</w:t>
      </w:r>
      <w:r>
        <w:rPr>
          <w:rFonts w:ascii="GHEA Grapalat" w:hAnsi="GHEA Grapalat" w:cs="Courier New"/>
          <w:color w:val="2C363A"/>
          <w:sz w:val="24"/>
          <w:szCs w:val="24"/>
          <w:shd w:val="clear" w:color="auto" w:fill="FFFFFF"/>
        </w:rPr>
        <w:t>:</w:t>
      </w:r>
    </w:p>
    <w:p w14:paraId="636ED943" w14:textId="77777777" w:rsidR="00267E47" w:rsidRPr="00267E47" w:rsidRDefault="00267E47" w:rsidP="00267E47">
      <w:pPr>
        <w:pStyle w:val="ListParagraph"/>
        <w:tabs>
          <w:tab w:val="left" w:pos="450"/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14:paraId="3C2D313D" w14:textId="77777777" w:rsidR="00267E47" w:rsidRPr="00272D65" w:rsidRDefault="00267E47" w:rsidP="00267E47">
      <w:pPr>
        <w:pStyle w:val="ListParagraph"/>
        <w:spacing w:line="240" w:lineRule="auto"/>
        <w:jc w:val="center"/>
        <w:rPr>
          <w:rFonts w:ascii="GHEA Grapalat" w:hAnsi="GHEA Grapalat"/>
          <w:i/>
        </w:rPr>
      </w:pPr>
      <w:r w:rsidRPr="00272D65">
        <w:rPr>
          <w:rFonts w:ascii="GHEA Grapalat" w:hAnsi="GHEA Grapalat" w:cs="Arial"/>
          <w:i/>
        </w:rPr>
        <w:t xml:space="preserve">Զեկուցող՝ Հաշվեքննիչ պալատի </w:t>
      </w:r>
      <w:r w:rsidRPr="00272D65">
        <w:rPr>
          <w:rFonts w:ascii="GHEA Grapalat" w:hAnsi="GHEA Grapalat"/>
          <w:i/>
        </w:rPr>
        <w:t xml:space="preserve">ֆինանսական և համապատասխանության հաշվեքննության վարչության կառավարիչ, վարչության պետի </w:t>
      </w:r>
      <w:r>
        <w:rPr>
          <w:rFonts w:ascii="GHEA Grapalat" w:hAnsi="GHEA Grapalat"/>
          <w:i/>
        </w:rPr>
        <w:t xml:space="preserve">                     </w:t>
      </w:r>
      <w:r w:rsidRPr="00272D65">
        <w:rPr>
          <w:rFonts w:ascii="GHEA Grapalat" w:hAnsi="GHEA Grapalat"/>
          <w:i/>
        </w:rPr>
        <w:t>պարտականությունները կատորող Ժորա Մարգարյան</w:t>
      </w:r>
    </w:p>
    <w:p w14:paraId="7C846BB3" w14:textId="70F917A2" w:rsidR="00714E14" w:rsidRPr="00267E47" w:rsidRDefault="00714E14" w:rsidP="00267E47">
      <w:pPr>
        <w:rPr>
          <w:rFonts w:ascii="GHEA Grapalat" w:hAnsi="GHEA Grapalat" w:cs="Courier New"/>
          <w:color w:val="2C363A"/>
          <w:shd w:val="clear" w:color="auto" w:fill="FFFFFF"/>
        </w:rPr>
      </w:pPr>
    </w:p>
    <w:p w14:paraId="7F24BB25" w14:textId="050D6B4D" w:rsidR="00714E14" w:rsidRPr="00267E47" w:rsidRDefault="00714E14" w:rsidP="00714E14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714E14">
        <w:rPr>
          <w:rFonts w:ascii="GHEA Grapalat" w:hAnsi="GHEA Grapalat"/>
          <w:sz w:val="24"/>
          <w:szCs w:val="24"/>
        </w:rPr>
        <w:t>Հաշվեքննիչ պալատի 2025 թվականի հուլիսի 24-ի № 53-Ա որոշման մեջ փոփոխություն կատար</w:t>
      </w:r>
      <w:r w:rsidRPr="00714E14">
        <w:rPr>
          <w:rFonts w:ascii="GHEA Grapalat" w:hAnsi="GHEA Grapalat" w:cs="Sylfaen"/>
          <w:sz w:val="24"/>
          <w:szCs w:val="24"/>
        </w:rPr>
        <w:t>ելու մասին</w:t>
      </w:r>
      <w:r w:rsidRPr="00714E14">
        <w:rPr>
          <w:rFonts w:ascii="GHEA Grapalat" w:hAnsi="GHEA Grapalat"/>
          <w:bCs/>
          <w:color w:val="000000" w:themeColor="text1"/>
          <w:sz w:val="24"/>
          <w:szCs w:val="24"/>
        </w:rPr>
        <w:t>:</w:t>
      </w:r>
    </w:p>
    <w:p w14:paraId="6EDA0FA2" w14:textId="77777777" w:rsidR="00267E47" w:rsidRPr="00267E47" w:rsidRDefault="00267E47" w:rsidP="00267E47">
      <w:pPr>
        <w:pStyle w:val="ListParagraph"/>
        <w:tabs>
          <w:tab w:val="left" w:pos="450"/>
          <w:tab w:val="left" w:pos="72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14:paraId="32C9DC19" w14:textId="77777777" w:rsidR="00267E47" w:rsidRPr="00272D65" w:rsidRDefault="00267E47" w:rsidP="00267E47">
      <w:pPr>
        <w:pStyle w:val="ListParagraph"/>
        <w:spacing w:line="240" w:lineRule="auto"/>
        <w:jc w:val="center"/>
        <w:rPr>
          <w:rFonts w:ascii="GHEA Grapalat" w:hAnsi="GHEA Grapalat"/>
          <w:i/>
        </w:rPr>
      </w:pPr>
      <w:r w:rsidRPr="00272D65">
        <w:rPr>
          <w:rFonts w:ascii="GHEA Grapalat" w:hAnsi="GHEA Grapalat" w:cs="Arial"/>
          <w:i/>
        </w:rPr>
        <w:t xml:space="preserve">Զեկուցող՝ Հաշվեքննիչ պալատի </w:t>
      </w:r>
      <w:r w:rsidRPr="00272D65">
        <w:rPr>
          <w:rFonts w:ascii="GHEA Grapalat" w:hAnsi="GHEA Grapalat"/>
          <w:i/>
        </w:rPr>
        <w:t xml:space="preserve">ֆինանսական և համապատասխանության հաշվեքննության վարչության կառավարիչ, վարչության պետի </w:t>
      </w:r>
      <w:r>
        <w:rPr>
          <w:rFonts w:ascii="GHEA Grapalat" w:hAnsi="GHEA Grapalat"/>
          <w:i/>
        </w:rPr>
        <w:t xml:space="preserve">                     </w:t>
      </w:r>
      <w:r w:rsidRPr="00272D65">
        <w:rPr>
          <w:rFonts w:ascii="GHEA Grapalat" w:hAnsi="GHEA Grapalat"/>
          <w:i/>
        </w:rPr>
        <w:t>պարտականությունները կատորող Ժորա Մարգարյան</w:t>
      </w:r>
    </w:p>
    <w:p w14:paraId="3F2C63DE" w14:textId="71C0BC6E" w:rsidR="00714E14" w:rsidRPr="00267E47" w:rsidRDefault="00714E14" w:rsidP="00267E47">
      <w:pPr>
        <w:rPr>
          <w:rFonts w:ascii="GHEA Grapalat" w:hAnsi="GHEA Grapalat" w:cs="Courier New"/>
          <w:color w:val="2C363A"/>
          <w:shd w:val="clear" w:color="auto" w:fill="FFFFFF"/>
        </w:rPr>
      </w:pPr>
    </w:p>
    <w:p w14:paraId="25000501" w14:textId="4FC0A499" w:rsidR="00714E14" w:rsidRPr="00267E47" w:rsidRDefault="00714E14" w:rsidP="005249BF">
      <w:pPr>
        <w:pStyle w:val="ListParagraph"/>
        <w:numPr>
          <w:ilvl w:val="0"/>
          <w:numId w:val="11"/>
        </w:numPr>
        <w:tabs>
          <w:tab w:val="left" w:pos="450"/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714E14">
        <w:rPr>
          <w:rFonts w:ascii="GHEA Grapalat" w:hAnsi="GHEA Grapalat" w:cs="Sylfaen"/>
          <w:sz w:val="24"/>
          <w:szCs w:val="24"/>
        </w:rPr>
        <w:t>Հաշվեքննիչ պալատի 2025 թվականի հուլիսի 24-ի թիվ 54-Ա որոշման մեջ փոփոխություն կատարելու մասին</w:t>
      </w:r>
      <w:r w:rsidRPr="00714E14">
        <w:rPr>
          <w:rFonts w:ascii="GHEA Grapalat" w:hAnsi="GHEA Grapalat"/>
          <w:bCs/>
          <w:color w:val="000000" w:themeColor="text1"/>
          <w:sz w:val="24"/>
          <w:szCs w:val="24"/>
        </w:rPr>
        <w:t>:</w:t>
      </w:r>
    </w:p>
    <w:p w14:paraId="2C7770B4" w14:textId="77777777" w:rsidR="00267E47" w:rsidRPr="00267E47" w:rsidRDefault="00267E47" w:rsidP="00267E47">
      <w:pPr>
        <w:pStyle w:val="ListParagraph"/>
        <w:tabs>
          <w:tab w:val="left" w:pos="450"/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14:paraId="5B247FB9" w14:textId="7E1F8B4E" w:rsidR="009375C0" w:rsidRPr="00267E47" w:rsidRDefault="00267E47" w:rsidP="00267E47">
      <w:pPr>
        <w:pStyle w:val="ListParagraph"/>
        <w:spacing w:line="240" w:lineRule="auto"/>
        <w:jc w:val="center"/>
        <w:rPr>
          <w:rFonts w:ascii="GHEA Grapalat" w:hAnsi="GHEA Grapalat"/>
          <w:i/>
        </w:rPr>
      </w:pPr>
      <w:r w:rsidRPr="00272D65">
        <w:rPr>
          <w:rFonts w:ascii="GHEA Grapalat" w:hAnsi="GHEA Grapalat" w:cs="Arial"/>
          <w:i/>
        </w:rPr>
        <w:t xml:space="preserve">Զեկուցող՝ Հաշվեքննիչ պալատի </w:t>
      </w:r>
      <w:r w:rsidRPr="00272D65">
        <w:rPr>
          <w:rFonts w:ascii="GHEA Grapalat" w:hAnsi="GHEA Grapalat"/>
          <w:i/>
        </w:rPr>
        <w:t xml:space="preserve">ֆինանսական և համապատասխանության հաշվեքննության վարչության կառավարիչ, վարչության պետի </w:t>
      </w:r>
      <w:r>
        <w:rPr>
          <w:rFonts w:ascii="GHEA Grapalat" w:hAnsi="GHEA Grapalat"/>
          <w:i/>
        </w:rPr>
        <w:t xml:space="preserve">                     </w:t>
      </w:r>
      <w:r w:rsidRPr="00272D65">
        <w:rPr>
          <w:rFonts w:ascii="GHEA Grapalat" w:hAnsi="GHEA Grapalat"/>
          <w:i/>
        </w:rPr>
        <w:t>պարտականությունները կատորող Ժորա Մարգարյան</w:t>
      </w:r>
    </w:p>
    <w:p w14:paraId="1080F5DA" w14:textId="517C494E" w:rsidR="00C84DFA" w:rsidRDefault="00C84DFA" w:rsidP="0021544B">
      <w:pPr>
        <w:spacing w:line="276" w:lineRule="auto"/>
        <w:rPr>
          <w:rFonts w:ascii="GHEA Grapalat" w:hAnsi="GHEA Grapalat"/>
          <w:b/>
          <w:i/>
          <w:lang w:val="hy-AM"/>
        </w:rPr>
      </w:pPr>
    </w:p>
    <w:p w14:paraId="2F11BACB" w14:textId="6BC79493" w:rsidR="004D42DB" w:rsidRPr="00267E47" w:rsidRDefault="001F7CFB" w:rsidP="001F7CFB">
      <w:pPr>
        <w:pStyle w:val="ListParagraph"/>
        <w:numPr>
          <w:ilvl w:val="0"/>
          <w:numId w:val="11"/>
        </w:numPr>
        <w:rPr>
          <w:rFonts w:ascii="GHEA Grapalat" w:hAnsi="GHEA Grapalat" w:cs="Sylfaen"/>
          <w:bCs/>
        </w:rPr>
      </w:pPr>
      <w:r w:rsidRPr="00267E47">
        <w:rPr>
          <w:rFonts w:ascii="GHEA Grapalat" w:hAnsi="GHEA Grapalat" w:cs="Sylfaen"/>
          <w:bCs/>
        </w:rPr>
        <w:t>ԳԱՂՏՆԻ:</w:t>
      </w:r>
    </w:p>
    <w:p w14:paraId="4393F08E" w14:textId="77777777" w:rsidR="008C2F1D" w:rsidRPr="00BE459E" w:rsidRDefault="008C2F1D" w:rsidP="004D42DB">
      <w:pPr>
        <w:rPr>
          <w:rFonts w:ascii="GHEA Grapalat" w:hAnsi="GHEA Grapalat" w:cs="Sylfaen"/>
          <w:bCs/>
          <w:color w:val="FF0000"/>
          <w:lang w:val="hy-AM"/>
        </w:rPr>
      </w:pPr>
    </w:p>
    <w:p w14:paraId="40CB33DF" w14:textId="2963112A" w:rsidR="009134FE" w:rsidRPr="00492525" w:rsidRDefault="00122B9B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  <w:r>
        <w:rPr>
          <w:rFonts w:ascii="GHEA Grapalat" w:hAnsi="GHEA Grapalat" w:cs="Sylfaen"/>
          <w:lang w:val="hy-AM" w:bidi="he-IL"/>
        </w:rPr>
        <w:tab/>
      </w:r>
      <w:r w:rsidRPr="00492525">
        <w:rPr>
          <w:rFonts w:ascii="GHEA Grapalat" w:hAnsi="GHEA Grapalat" w:cs="Sylfaen"/>
          <w:b/>
          <w:i/>
          <w:lang w:val="hy-AM" w:bidi="he-IL"/>
        </w:rPr>
        <w:t>Այլ հարցեր:</w:t>
      </w:r>
    </w:p>
    <w:p w14:paraId="60A5AB2B" w14:textId="433EAA6C" w:rsidR="00C16F2B" w:rsidRPr="00267E47" w:rsidRDefault="00C16F2B" w:rsidP="00EB717C">
      <w:pPr>
        <w:jc w:val="both"/>
        <w:rPr>
          <w:i/>
        </w:rPr>
      </w:pPr>
    </w:p>
    <w:sectPr w:rsidR="00C16F2B" w:rsidRPr="00267E47" w:rsidSect="004D42DB">
      <w:headerReference w:type="default" r:id="rId7"/>
      <w:pgSz w:w="11906" w:h="16838"/>
      <w:pgMar w:top="270" w:right="1196" w:bottom="9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CCAAE" w14:textId="77777777" w:rsidR="00373A07" w:rsidRDefault="00373A07" w:rsidP="00823E6E">
      <w:r>
        <w:separator/>
      </w:r>
    </w:p>
  </w:endnote>
  <w:endnote w:type="continuationSeparator" w:id="0">
    <w:p w14:paraId="3D8A4081" w14:textId="77777777" w:rsidR="00373A07" w:rsidRDefault="00373A07" w:rsidP="008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88D83" w14:textId="77777777" w:rsidR="00373A07" w:rsidRDefault="00373A07" w:rsidP="00823E6E">
      <w:r>
        <w:separator/>
      </w:r>
    </w:p>
  </w:footnote>
  <w:footnote w:type="continuationSeparator" w:id="0">
    <w:p w14:paraId="329693B5" w14:textId="77777777" w:rsidR="00373A07" w:rsidRDefault="00373A07" w:rsidP="0082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09B4" w14:textId="77777777" w:rsidR="0037364D" w:rsidRDefault="0037364D">
    <w:pPr>
      <w:pStyle w:val="Header"/>
    </w:pPr>
  </w:p>
  <w:p w14:paraId="1CF82A39" w14:textId="77777777" w:rsidR="0037364D" w:rsidRDefault="0037364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CAE"/>
    <w:multiLevelType w:val="hybridMultilevel"/>
    <w:tmpl w:val="45C85BE6"/>
    <w:lvl w:ilvl="0" w:tplc="04090013">
      <w:start w:val="1"/>
      <w:numFmt w:val="upperRoman"/>
      <w:lvlText w:val="%1."/>
      <w:lvlJc w:val="righ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D3B3EF2"/>
    <w:multiLevelType w:val="hybridMultilevel"/>
    <w:tmpl w:val="A71EDC9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2C8D"/>
    <w:multiLevelType w:val="hybridMultilevel"/>
    <w:tmpl w:val="9C2A8F26"/>
    <w:lvl w:ilvl="0" w:tplc="DAD2487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E6293"/>
    <w:multiLevelType w:val="hybridMultilevel"/>
    <w:tmpl w:val="F940C8F2"/>
    <w:lvl w:ilvl="0" w:tplc="B172E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205E6"/>
    <w:multiLevelType w:val="hybridMultilevel"/>
    <w:tmpl w:val="9BF6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C550E"/>
    <w:multiLevelType w:val="hybridMultilevel"/>
    <w:tmpl w:val="E4B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D38BB"/>
    <w:multiLevelType w:val="hybridMultilevel"/>
    <w:tmpl w:val="DE2C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82748"/>
    <w:multiLevelType w:val="hybridMultilevel"/>
    <w:tmpl w:val="7394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A742F"/>
    <w:multiLevelType w:val="hybridMultilevel"/>
    <w:tmpl w:val="F0743D70"/>
    <w:lvl w:ilvl="0" w:tplc="0442D77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F0"/>
    <w:rsid w:val="00026E52"/>
    <w:rsid w:val="0004147B"/>
    <w:rsid w:val="000437FE"/>
    <w:rsid w:val="000B618F"/>
    <w:rsid w:val="000D2AD2"/>
    <w:rsid w:val="000D31CC"/>
    <w:rsid w:val="000E41DB"/>
    <w:rsid w:val="000F7FBC"/>
    <w:rsid w:val="00100799"/>
    <w:rsid w:val="001033EA"/>
    <w:rsid w:val="00113254"/>
    <w:rsid w:val="00122B9B"/>
    <w:rsid w:val="00147D70"/>
    <w:rsid w:val="001772F2"/>
    <w:rsid w:val="00197B9B"/>
    <w:rsid w:val="001F7CFB"/>
    <w:rsid w:val="0021544B"/>
    <w:rsid w:val="002658F2"/>
    <w:rsid w:val="00267E47"/>
    <w:rsid w:val="002703E0"/>
    <w:rsid w:val="00272D65"/>
    <w:rsid w:val="00293BC0"/>
    <w:rsid w:val="00297AA9"/>
    <w:rsid w:val="002A0795"/>
    <w:rsid w:val="002B54FA"/>
    <w:rsid w:val="002C77E5"/>
    <w:rsid w:val="0034655F"/>
    <w:rsid w:val="0037364D"/>
    <w:rsid w:val="00373A07"/>
    <w:rsid w:val="0038628F"/>
    <w:rsid w:val="003A75E9"/>
    <w:rsid w:val="003B5E9D"/>
    <w:rsid w:val="003E46C5"/>
    <w:rsid w:val="004448C8"/>
    <w:rsid w:val="00492525"/>
    <w:rsid w:val="00496EFF"/>
    <w:rsid w:val="004D42DB"/>
    <w:rsid w:val="004F0626"/>
    <w:rsid w:val="005015DB"/>
    <w:rsid w:val="00511FBA"/>
    <w:rsid w:val="00523405"/>
    <w:rsid w:val="005249BF"/>
    <w:rsid w:val="005461B9"/>
    <w:rsid w:val="00552763"/>
    <w:rsid w:val="005B035B"/>
    <w:rsid w:val="005B5AAF"/>
    <w:rsid w:val="005F345C"/>
    <w:rsid w:val="006457F0"/>
    <w:rsid w:val="00657CF4"/>
    <w:rsid w:val="006655A0"/>
    <w:rsid w:val="0069066F"/>
    <w:rsid w:val="006B53F5"/>
    <w:rsid w:val="006D606F"/>
    <w:rsid w:val="00714E14"/>
    <w:rsid w:val="007D56D0"/>
    <w:rsid w:val="007E1719"/>
    <w:rsid w:val="00823E6E"/>
    <w:rsid w:val="008415DA"/>
    <w:rsid w:val="008470FF"/>
    <w:rsid w:val="00851023"/>
    <w:rsid w:val="00860DE3"/>
    <w:rsid w:val="00865B28"/>
    <w:rsid w:val="00882112"/>
    <w:rsid w:val="00893520"/>
    <w:rsid w:val="00895958"/>
    <w:rsid w:val="008C1B93"/>
    <w:rsid w:val="008C2F1D"/>
    <w:rsid w:val="008D5967"/>
    <w:rsid w:val="008F7C93"/>
    <w:rsid w:val="00910FF9"/>
    <w:rsid w:val="009134FE"/>
    <w:rsid w:val="00913794"/>
    <w:rsid w:val="009375C0"/>
    <w:rsid w:val="009421F6"/>
    <w:rsid w:val="00944BAA"/>
    <w:rsid w:val="00944E85"/>
    <w:rsid w:val="00987579"/>
    <w:rsid w:val="009B393D"/>
    <w:rsid w:val="009B4DC3"/>
    <w:rsid w:val="009C6345"/>
    <w:rsid w:val="00A21C49"/>
    <w:rsid w:val="00A314F0"/>
    <w:rsid w:val="00A4652E"/>
    <w:rsid w:val="00A703AD"/>
    <w:rsid w:val="00A76E85"/>
    <w:rsid w:val="00A95839"/>
    <w:rsid w:val="00AB1860"/>
    <w:rsid w:val="00AE24E1"/>
    <w:rsid w:val="00B27FE5"/>
    <w:rsid w:val="00BE1DFF"/>
    <w:rsid w:val="00BE459E"/>
    <w:rsid w:val="00C16F2B"/>
    <w:rsid w:val="00C3196D"/>
    <w:rsid w:val="00C43639"/>
    <w:rsid w:val="00C84DFA"/>
    <w:rsid w:val="00CD2138"/>
    <w:rsid w:val="00CE5B31"/>
    <w:rsid w:val="00D11A04"/>
    <w:rsid w:val="00D315D3"/>
    <w:rsid w:val="00D673F8"/>
    <w:rsid w:val="00DC1E5F"/>
    <w:rsid w:val="00DD0D72"/>
    <w:rsid w:val="00DF38BC"/>
    <w:rsid w:val="00E31AF7"/>
    <w:rsid w:val="00E7312D"/>
    <w:rsid w:val="00E733A8"/>
    <w:rsid w:val="00EB717C"/>
    <w:rsid w:val="00EE5FA7"/>
    <w:rsid w:val="00EE7C6E"/>
    <w:rsid w:val="00F50991"/>
    <w:rsid w:val="00F953C7"/>
    <w:rsid w:val="00FB2904"/>
    <w:rsid w:val="00FF39B2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625C"/>
  <w15:chartTrackingRefBased/>
  <w15:docId w15:val="{42CE9C85-ADCC-4494-8DD5-977DBDA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5B035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5B035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E3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E3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Viktorya Khachatryan</dc:creator>
  <cp:keywords>https:/mul2.armsai.am/tasks/21627/oneclick?token=5119b22efa8168f6918f41193faecd25</cp:keywords>
  <dc:description/>
  <cp:lastModifiedBy>Anna Akbalyan</cp:lastModifiedBy>
  <cp:revision>2</cp:revision>
  <cp:lastPrinted>2025-09-29T09:40:00Z</cp:lastPrinted>
  <dcterms:created xsi:type="dcterms:W3CDTF">2025-10-28T10:01:00Z</dcterms:created>
  <dcterms:modified xsi:type="dcterms:W3CDTF">2025-10-28T10:01:00Z</dcterms:modified>
</cp:coreProperties>
</file>