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FD245" w14:textId="77777777" w:rsidR="002B06AC" w:rsidRPr="002B06AC" w:rsidRDefault="002B06AC" w:rsidP="002B06AC">
      <w:pPr>
        <w:spacing w:after="0" w:line="360" w:lineRule="auto"/>
        <w:ind w:left="-1276" w:right="-1179" w:firstLine="1276"/>
        <w:jc w:val="center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2B06AC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DC857D8" wp14:editId="69DED52E">
            <wp:simplePos x="0" y="0"/>
            <wp:positionH relativeFrom="column">
              <wp:posOffset>35560</wp:posOffset>
            </wp:positionH>
            <wp:positionV relativeFrom="paragraph">
              <wp:posOffset>-234950</wp:posOffset>
            </wp:positionV>
            <wp:extent cx="1174115" cy="1114425"/>
            <wp:effectExtent l="0" t="0" r="6985" b="9525"/>
            <wp:wrapNone/>
            <wp:docPr id="3" name="Picture 3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6AC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ՀԱՅԱՍՏԱՆԻ ՀԱՆՐԱՊԵՏՈՒԹՅԱՆ</w:t>
      </w:r>
    </w:p>
    <w:p w14:paraId="31D2A983" w14:textId="77777777" w:rsidR="002B06AC" w:rsidRPr="002B06AC" w:rsidRDefault="002B06AC" w:rsidP="002B06AC">
      <w:pPr>
        <w:spacing w:after="0" w:line="360" w:lineRule="auto"/>
        <w:ind w:left="-1276" w:right="-1179" w:firstLine="1276"/>
        <w:jc w:val="center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ՀԱՇՎԵՔՆՆԻՉ ՊԱԼԱՏ</w:t>
      </w:r>
    </w:p>
    <w:p w14:paraId="79BDD796" w14:textId="77777777" w:rsidR="002B06AC" w:rsidRPr="002B06AC" w:rsidRDefault="002B06AC" w:rsidP="002B06AC">
      <w:pPr>
        <w:spacing w:after="0" w:line="360" w:lineRule="auto"/>
        <w:ind w:left="-1276" w:right="-1179" w:firstLine="1276"/>
        <w:jc w:val="center"/>
        <w:rPr>
          <w:rFonts w:ascii="GHEA Grapalat" w:eastAsia="Calibri" w:hAnsi="GHEA Grapalat" w:cs="Times New Roman"/>
          <w:b/>
          <w:color w:val="000000" w:themeColor="text1"/>
          <w:spacing w:val="80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b/>
          <w:color w:val="000000" w:themeColor="text1"/>
          <w:spacing w:val="80"/>
          <w:sz w:val="24"/>
          <w:szCs w:val="24"/>
          <w:lang w:val="hy-AM"/>
        </w:rPr>
        <w:t>ՆԱԽԱԳԱՀ</w:t>
      </w:r>
    </w:p>
    <w:p w14:paraId="03047CE6" w14:textId="77777777" w:rsidR="002B06AC" w:rsidRPr="002B06AC" w:rsidRDefault="002B06AC" w:rsidP="002B06AC">
      <w:pPr>
        <w:spacing w:after="0" w:line="360" w:lineRule="auto"/>
        <w:ind w:left="-1276" w:right="-1179" w:firstLine="567"/>
        <w:jc w:val="center"/>
        <w:rPr>
          <w:rFonts w:ascii="GHEA Grapalat" w:eastAsia="Calibri" w:hAnsi="GHEA Grapalat" w:cs="Times New Roman"/>
          <w:b/>
          <w:dstrike/>
          <w:color w:val="000000" w:themeColor="text1"/>
          <w:sz w:val="24"/>
          <w:szCs w:val="24"/>
          <w:u w:val="single"/>
          <w:lang w:val="hy-AM"/>
        </w:rPr>
      </w:pPr>
      <w:r w:rsidRPr="002B06AC">
        <w:rPr>
          <w:rFonts w:ascii="GHEA Grapalat" w:eastAsia="Calibri" w:hAnsi="GHEA Grapalat" w:cs="Times New Roman"/>
          <w:b/>
          <w:dstrike/>
          <w:color w:val="000000" w:themeColor="text1"/>
          <w:sz w:val="24"/>
          <w:szCs w:val="24"/>
          <w:u w:val="single"/>
          <w:lang w:val="hy-AM"/>
        </w:rPr>
        <w:t>————————————————————————————</w:t>
      </w:r>
    </w:p>
    <w:p w14:paraId="5E382A24" w14:textId="77777777" w:rsidR="002B06AC" w:rsidRPr="002B06AC" w:rsidRDefault="002B06AC" w:rsidP="002B06AC">
      <w:pPr>
        <w:spacing w:line="360" w:lineRule="auto"/>
        <w:ind w:left="-709" w:right="-1039"/>
        <w:jc w:val="center"/>
        <w:rPr>
          <w:rFonts w:ascii="Calibri" w:eastAsia="Calibri" w:hAnsi="Calibri" w:cs="Sylfaen"/>
          <w:color w:val="000000" w:themeColor="text1"/>
          <w:sz w:val="16"/>
          <w:szCs w:val="16"/>
          <w:u w:val="single"/>
          <w:lang w:val="hy-AM"/>
        </w:rPr>
      </w:pPr>
      <w:r w:rsidRPr="002B06AC">
        <w:rPr>
          <w:rFonts w:ascii="GHEA Grapalat" w:eastAsia="Calibri" w:hAnsi="GHEA Grapalat" w:cs="Sylfaen"/>
          <w:color w:val="000000" w:themeColor="text1"/>
          <w:sz w:val="16"/>
          <w:szCs w:val="16"/>
          <w:lang w:val="hy-AM"/>
        </w:rPr>
        <w:t>Հայաստանի Հանրապետություն, 0019 Երևան, Մ. Բաղրամյան 19, հեռ. (+374 11) 888-107, 888-146, էլ. հասցե` secretariat@armsai</w:t>
      </w:r>
      <w:hyperlink r:id="rId9" w:history="1">
        <w:r w:rsidRPr="002B06AC">
          <w:rPr>
            <w:rFonts w:ascii="GHEA Grapalat" w:eastAsia="Calibri" w:hAnsi="GHEA Grapalat" w:cs="Sylfaen"/>
            <w:color w:val="000000" w:themeColor="text1"/>
            <w:sz w:val="16"/>
            <w:szCs w:val="16"/>
            <w:lang w:val="hy-AM"/>
          </w:rPr>
          <w:t>.am</w:t>
        </w:r>
      </w:hyperlink>
    </w:p>
    <w:p w14:paraId="2BB595D3" w14:textId="77777777" w:rsidR="002B06AC" w:rsidRPr="002B06AC" w:rsidRDefault="002B06AC" w:rsidP="002B06AC">
      <w:pPr>
        <w:spacing w:after="0" w:line="360" w:lineRule="auto"/>
        <w:rPr>
          <w:rFonts w:ascii="Calibri" w:eastAsia="Calibri" w:hAnsi="Calibri" w:cs="Times New Roman"/>
          <w:sz w:val="24"/>
          <w:szCs w:val="24"/>
          <w:shd w:val="clear" w:color="auto" w:fill="FFFFFF"/>
          <w:lang w:val="hy-AM"/>
        </w:rPr>
      </w:pPr>
    </w:p>
    <w:p w14:paraId="70419BF6" w14:textId="77777777" w:rsidR="002B06AC" w:rsidRPr="002B06AC" w:rsidRDefault="002B06AC" w:rsidP="002B06AC">
      <w:pPr>
        <w:tabs>
          <w:tab w:val="left" w:pos="90"/>
        </w:tabs>
        <w:spacing w:after="0" w:line="360" w:lineRule="auto"/>
        <w:ind w:left="90" w:firstLine="360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8"/>
          <w:szCs w:val="28"/>
          <w:lang w:val="hy-AM"/>
        </w:rPr>
      </w:pPr>
      <w:r w:rsidRPr="002B06AC">
        <w:rPr>
          <w:rFonts w:ascii="GHEA Grapalat" w:eastAsia="Calibri" w:hAnsi="GHEA Grapalat" w:cs="Times New Roman"/>
          <w:b/>
          <w:bCs/>
          <w:color w:val="000000" w:themeColor="text1"/>
          <w:sz w:val="28"/>
          <w:szCs w:val="28"/>
          <w:lang w:val="hy-AM"/>
        </w:rPr>
        <w:t>Հ Ր Ա Մ Ա Ն</w:t>
      </w:r>
    </w:p>
    <w:p w14:paraId="2009242E" w14:textId="77777777" w:rsidR="002B06AC" w:rsidRPr="002B06AC" w:rsidRDefault="002B06AC" w:rsidP="002B06AC">
      <w:pPr>
        <w:tabs>
          <w:tab w:val="left" w:pos="90"/>
        </w:tabs>
        <w:spacing w:after="120" w:line="360" w:lineRule="auto"/>
        <w:ind w:left="90" w:firstLine="360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19BDBD46" w14:textId="3D70B35B" w:rsidR="002B06AC" w:rsidRPr="002B06AC" w:rsidRDefault="002B06AC" w:rsidP="002B06AC">
      <w:pPr>
        <w:tabs>
          <w:tab w:val="left" w:pos="90"/>
        </w:tabs>
        <w:spacing w:after="120" w:line="360" w:lineRule="auto"/>
        <w:ind w:left="90" w:firstLine="360"/>
        <w:jc w:val="center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2025 թվականի դեկտեմբերի </w:t>
      </w:r>
      <w:r w:rsidR="003D065A" w:rsidRPr="00D6722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30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-ի N </w:t>
      </w:r>
      <w:r w:rsidRPr="002B06AC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403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-Լ</w:t>
      </w:r>
    </w:p>
    <w:p w14:paraId="1F12E1A0" w14:textId="77777777" w:rsidR="002B06AC" w:rsidRPr="002B06AC" w:rsidRDefault="002B06AC" w:rsidP="002B06AC">
      <w:pPr>
        <w:tabs>
          <w:tab w:val="left" w:pos="90"/>
        </w:tabs>
        <w:spacing w:after="120" w:line="360" w:lineRule="auto"/>
        <w:ind w:left="90" w:firstLine="360"/>
        <w:jc w:val="center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32667DA2" w14:textId="77777777" w:rsidR="002B06AC" w:rsidRPr="002B06AC" w:rsidRDefault="002B06AC" w:rsidP="002B06AC">
      <w:pPr>
        <w:tabs>
          <w:tab w:val="left" w:pos="270"/>
        </w:tabs>
        <w:spacing w:after="120" w:line="360" w:lineRule="auto"/>
        <w:ind w:left="180" w:firstLine="540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  <w:bookmarkStart w:id="0" w:name="_Hlk199408113"/>
      <w:bookmarkStart w:id="1" w:name="_GoBack"/>
      <w:r w:rsidRPr="002B06AC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ՀԱՇՎԵՔՆՆԻՉ ՊԱԼԱՏԻ </w:t>
      </w:r>
      <w:bookmarkEnd w:id="0"/>
      <w:r w:rsidRPr="002B06AC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ԿԱՌՈՒՑՎԱԾՔԱՅԻՆ ՍՏՈՐԱԲԱԺԱՆՈՒՄՆԵՐԻ  ԿԱՆՈՆԱԴՐՈՒԹՅՈՒՆՆԵՐԸ </w:t>
      </w:r>
      <w:r w:rsidRPr="002B06AC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>ՀԱՍՏԱՏԵԼՈՒ ՄԱՍԻՆ</w:t>
      </w:r>
    </w:p>
    <w:bookmarkEnd w:id="1"/>
    <w:p w14:paraId="20EE86C5" w14:textId="77777777" w:rsidR="002B06AC" w:rsidRPr="002B06AC" w:rsidRDefault="002B06AC" w:rsidP="002B06AC">
      <w:pPr>
        <w:tabs>
          <w:tab w:val="left" w:pos="270"/>
        </w:tabs>
        <w:spacing w:after="120" w:line="360" w:lineRule="auto"/>
        <w:ind w:left="180" w:firstLine="540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79B50203" w14:textId="77777777" w:rsidR="002B06AC" w:rsidRPr="002B06AC" w:rsidRDefault="002B06AC" w:rsidP="002B06AC">
      <w:pPr>
        <w:tabs>
          <w:tab w:val="left" w:pos="270"/>
        </w:tabs>
        <w:spacing w:after="120" w:line="360" w:lineRule="auto"/>
        <w:ind w:left="180" w:firstLine="54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Ղեկավարվելով Հաշվեքննիչ պալատի մասին օրենքի 11-րդ հոդվածի 2-րդ մասի 5-րդ կետով՝</w:t>
      </w:r>
    </w:p>
    <w:p w14:paraId="301B341D" w14:textId="77777777" w:rsidR="002B06AC" w:rsidRPr="002B06AC" w:rsidRDefault="002B06AC" w:rsidP="002B06AC">
      <w:pPr>
        <w:tabs>
          <w:tab w:val="left" w:pos="270"/>
        </w:tabs>
        <w:spacing w:after="120" w:line="360" w:lineRule="auto"/>
        <w:ind w:left="180" w:firstLine="540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1EAAFC4D" w14:textId="77777777" w:rsidR="002B06AC" w:rsidRPr="002B06AC" w:rsidRDefault="002B06AC" w:rsidP="002B06AC">
      <w:pPr>
        <w:tabs>
          <w:tab w:val="left" w:pos="270"/>
          <w:tab w:val="left" w:pos="4140"/>
          <w:tab w:val="center" w:pos="5670"/>
          <w:tab w:val="right" w:pos="10620"/>
        </w:tabs>
        <w:spacing w:after="120" w:line="360" w:lineRule="auto"/>
        <w:ind w:left="180" w:firstLine="540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ab/>
      </w:r>
      <w:r w:rsidRPr="002B06AC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ab/>
        <w:t>ՀՐԱՄԱՅՈՒՄ  ԵՄ՝</w:t>
      </w:r>
      <w:r w:rsidRPr="002B06AC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ab/>
      </w:r>
    </w:p>
    <w:p w14:paraId="209DDF8E" w14:textId="77777777" w:rsidR="002B06AC" w:rsidRPr="002B06AC" w:rsidRDefault="002B06AC" w:rsidP="002B06AC">
      <w:pPr>
        <w:tabs>
          <w:tab w:val="left" w:pos="270"/>
        </w:tabs>
        <w:spacing w:after="120" w:line="360" w:lineRule="auto"/>
        <w:ind w:left="180" w:firstLine="540"/>
        <w:jc w:val="center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63960C4C" w14:textId="77777777" w:rsidR="002B06AC" w:rsidRPr="002B06AC" w:rsidRDefault="002B06AC" w:rsidP="002B06AC">
      <w:pPr>
        <w:tabs>
          <w:tab w:val="left" w:pos="270"/>
        </w:tabs>
        <w:spacing w:after="120" w:line="360" w:lineRule="auto"/>
        <w:ind w:left="180" w:firstLine="54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1</w:t>
      </w:r>
      <w:r w:rsidRPr="002B06AC">
        <w:rPr>
          <w:rFonts w:ascii="Cambria Math" w:eastAsia="Calibri" w:hAnsi="Cambria Math" w:cs="Cambria Math"/>
          <w:color w:val="000000" w:themeColor="text1"/>
          <w:sz w:val="24"/>
          <w:szCs w:val="24"/>
          <w:lang w:val="hy-AM"/>
        </w:rPr>
        <w:t>․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Հաստատել </w:t>
      </w:r>
      <w:bookmarkStart w:id="2" w:name="_Hlk198303319"/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Հաշվեքննիչ պալատի </w:t>
      </w:r>
      <w:bookmarkEnd w:id="2"/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կառուցվածքային ստորաբաժանումների  կանոնադրությունները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՝ համաձայն NN 1-7 հավելվածների։</w:t>
      </w:r>
    </w:p>
    <w:p w14:paraId="0E62A4EA" w14:textId="77777777" w:rsidR="002B06AC" w:rsidRPr="002B06AC" w:rsidRDefault="002B06AC" w:rsidP="002B06AC">
      <w:pPr>
        <w:tabs>
          <w:tab w:val="left" w:pos="90"/>
        </w:tabs>
        <w:spacing w:after="120" w:line="360" w:lineRule="auto"/>
        <w:ind w:left="90" w:firstLine="36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tbl>
      <w:tblPr>
        <w:tblStyle w:val="TableGrid1"/>
        <w:tblpPr w:leftFromText="180" w:rightFromText="180" w:vertAnchor="text" w:horzAnchor="margin" w:tblpXSpec="center" w:tblpY="13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3647"/>
        <w:gridCol w:w="3262"/>
      </w:tblGrid>
      <w:tr w:rsidR="002B06AC" w:rsidRPr="003D065A" w14:paraId="309751C9" w14:textId="77777777" w:rsidTr="002B06AC">
        <w:trPr>
          <w:trHeight w:val="777"/>
        </w:trPr>
        <w:tc>
          <w:tcPr>
            <w:tcW w:w="2034" w:type="dxa"/>
          </w:tcPr>
          <w:p w14:paraId="795D6EA9" w14:textId="77777777" w:rsidR="002B06AC" w:rsidRPr="002B06AC" w:rsidRDefault="002B06AC" w:rsidP="002B06AC">
            <w:pPr>
              <w:tabs>
                <w:tab w:val="left" w:pos="90"/>
              </w:tabs>
              <w:spacing w:after="120"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131" w:type="dxa"/>
            <w:vMerge w:val="restart"/>
            <w:hideMark/>
          </w:tcPr>
          <w:p w14:paraId="583740AE" w14:textId="77777777" w:rsidR="002B06AC" w:rsidRDefault="002B06AC" w:rsidP="002B06AC">
            <w:pPr>
              <w:spacing w:line="256" w:lineRule="auto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106B3871" w14:textId="5F5DB714" w:rsidR="007E1980" w:rsidRPr="007E1980" w:rsidRDefault="007E1980" w:rsidP="007E1980">
            <w:pPr>
              <w:tabs>
                <w:tab w:val="left" w:pos="208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hyperlink r:id="rId10" w:tooltip="Ctrl+Click to validate and learn more about this digital signature" w:history="1">
              <w:r>
                <w:rPr>
                  <w:rFonts w:ascii="GHEA Grapalat" w:eastAsiaTheme="minorHAnsi" w:hAnsi="GHEA Grapalat"/>
                  <w:sz w:val="24"/>
                  <w:szCs w:val="24"/>
                  <w:lang w:val="hy-AM"/>
                </w:rPr>
                <w:object w:dxaOrig="225" w:dyaOrig="225" w14:anchorId="634ACDF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style="width:67.8pt;height:50.4pt" o:ole="">
                    <v:imagedata r:id="rId11" o:title=""/>
                  </v:shape>
                  <w:control r:id="rId12" w:name="ArGrDigsig1" w:shapeid="_x0000_i1026"/>
                </w:object>
              </w:r>
            </w:hyperlink>
            <w:hyperlink r:id="rId13" w:tooltip="Ctrl+Click to validate and learn more about this digital signature" w:history="1"/>
          </w:p>
        </w:tc>
        <w:tc>
          <w:tcPr>
            <w:tcW w:w="3262" w:type="dxa"/>
          </w:tcPr>
          <w:p w14:paraId="7C610204" w14:textId="77777777" w:rsidR="002B06AC" w:rsidRPr="002B06AC" w:rsidRDefault="002B06AC" w:rsidP="002B06AC">
            <w:pPr>
              <w:tabs>
                <w:tab w:val="left" w:pos="90"/>
              </w:tabs>
              <w:spacing w:after="120"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2B06AC" w:rsidRPr="002B06AC" w14:paraId="186BCB0A" w14:textId="77777777" w:rsidTr="002B06AC">
        <w:trPr>
          <w:trHeight w:val="557"/>
        </w:trPr>
        <w:tc>
          <w:tcPr>
            <w:tcW w:w="2034" w:type="dxa"/>
          </w:tcPr>
          <w:p w14:paraId="38294916" w14:textId="77777777" w:rsidR="002B06AC" w:rsidRPr="002B06AC" w:rsidRDefault="002B06AC" w:rsidP="002B06AC">
            <w:pPr>
              <w:spacing w:after="120"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E5AC42" w14:textId="77777777" w:rsidR="002B06AC" w:rsidRPr="002B06AC" w:rsidRDefault="002B06AC" w:rsidP="002B06AC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262" w:type="dxa"/>
            <w:hideMark/>
          </w:tcPr>
          <w:p w14:paraId="600E1C98" w14:textId="77777777" w:rsidR="002B06AC" w:rsidRPr="002B06AC" w:rsidRDefault="002B06AC" w:rsidP="002B06AC">
            <w:pPr>
              <w:spacing w:after="120"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B06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ԱՏՈՄ ՋԱՆՋՈՒՂԱԶՅԱՆ</w:t>
            </w:r>
          </w:p>
        </w:tc>
      </w:tr>
    </w:tbl>
    <w:p w14:paraId="7A58ED9C" w14:textId="77777777" w:rsidR="002B06AC" w:rsidRPr="002B06AC" w:rsidRDefault="002B06AC" w:rsidP="002B06AC">
      <w:pPr>
        <w:spacing w:after="120" w:line="360" w:lineRule="auto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bookmarkStart w:id="3" w:name="_Hlk198298338"/>
    </w:p>
    <w:p w14:paraId="40A0759B" w14:textId="77777777" w:rsidR="002B06AC" w:rsidRPr="002B06AC" w:rsidRDefault="002B06AC" w:rsidP="002B06AC">
      <w:pPr>
        <w:spacing w:after="120" w:line="360" w:lineRule="auto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br w:type="page"/>
      </w:r>
    </w:p>
    <w:p w14:paraId="66CC7F91" w14:textId="77777777" w:rsidR="002B06AC" w:rsidRPr="002B06AC" w:rsidRDefault="002B06AC" w:rsidP="002B06AC">
      <w:pPr>
        <w:spacing w:after="0" w:line="240" w:lineRule="auto"/>
        <w:ind w:firstLine="5245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bookmarkStart w:id="4" w:name="_Hlk216962463"/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lastRenderedPageBreak/>
        <w:t>Հավելված 1</w:t>
      </w:r>
    </w:p>
    <w:p w14:paraId="4E46C9B9" w14:textId="77777777" w:rsidR="002B06AC" w:rsidRPr="002B06AC" w:rsidRDefault="002B06AC" w:rsidP="002B06AC">
      <w:pPr>
        <w:spacing w:after="0" w:line="240" w:lineRule="auto"/>
        <w:ind w:firstLine="5245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 xml:space="preserve">Հաշվեքննիչ պալատի նախագահի </w:t>
      </w:r>
    </w:p>
    <w:p w14:paraId="0CB59534" w14:textId="52DAE4A9" w:rsidR="002B06AC" w:rsidRPr="002B06AC" w:rsidRDefault="002B06AC" w:rsidP="002B06AC">
      <w:pPr>
        <w:spacing w:after="0" w:line="240" w:lineRule="auto"/>
        <w:ind w:firstLine="5245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 xml:space="preserve">2025 թվականի դեկտեմբերի </w:t>
      </w:r>
      <w:r w:rsidR="003D065A" w:rsidRPr="003D065A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30</w:t>
      </w: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-ի N 403-Լ հրամանի</w:t>
      </w:r>
    </w:p>
    <w:bookmarkEnd w:id="3"/>
    <w:p w14:paraId="2D299AF2" w14:textId="77777777" w:rsidR="002B06AC" w:rsidRPr="002B06AC" w:rsidRDefault="002B06AC" w:rsidP="002B06AC">
      <w:pPr>
        <w:autoSpaceDE w:val="0"/>
        <w:autoSpaceDN w:val="0"/>
        <w:adjustRightInd w:val="0"/>
        <w:spacing w:after="120" w:line="360" w:lineRule="auto"/>
        <w:ind w:left="720" w:right="290" w:firstLine="708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</w:p>
    <w:p w14:paraId="302A1274" w14:textId="77777777" w:rsidR="002B06AC" w:rsidRPr="002B06AC" w:rsidRDefault="002B06AC" w:rsidP="002B06AC">
      <w:pPr>
        <w:autoSpaceDE w:val="0"/>
        <w:autoSpaceDN w:val="0"/>
        <w:adjustRightInd w:val="0"/>
        <w:spacing w:after="120" w:line="360" w:lineRule="auto"/>
        <w:ind w:left="720" w:right="290" w:firstLine="708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</w:p>
    <w:p w14:paraId="5912AC21" w14:textId="77777777" w:rsidR="002B06AC" w:rsidRPr="002B06AC" w:rsidRDefault="002B06AC" w:rsidP="002B06AC">
      <w:pPr>
        <w:autoSpaceDE w:val="0"/>
        <w:autoSpaceDN w:val="0"/>
        <w:adjustRightInd w:val="0"/>
        <w:spacing w:after="120" w:line="360" w:lineRule="auto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  <w:t>ԿԱՆՈՆԱԴՐՈՒԹՅՈՒՆԸ</w:t>
      </w:r>
    </w:p>
    <w:p w14:paraId="3C624C79" w14:textId="77777777" w:rsidR="002B06AC" w:rsidRPr="002B06AC" w:rsidRDefault="002B06AC" w:rsidP="002B06AC">
      <w:pPr>
        <w:autoSpaceDE w:val="0"/>
        <w:autoSpaceDN w:val="0"/>
        <w:adjustRightInd w:val="0"/>
        <w:spacing w:after="120" w:line="360" w:lineRule="auto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  <w:t>ՀԱՇՎԵՔՆՆԻՉ ՊԱԼԱՏԻ ԿԱՏԱՐՈՂԱԿԱՆԻ ՀԱՇՎԵՔՆՆՈՒԹՅԱՆ ՎԱՐՉՈՒԹՅԱՆ</w:t>
      </w:r>
    </w:p>
    <w:p w14:paraId="221C99AC" w14:textId="77777777" w:rsidR="002B06AC" w:rsidRPr="002B06AC" w:rsidRDefault="002B06AC" w:rsidP="002B06AC">
      <w:pPr>
        <w:autoSpaceDE w:val="0"/>
        <w:autoSpaceDN w:val="0"/>
        <w:adjustRightInd w:val="0"/>
        <w:spacing w:after="120" w:line="360" w:lineRule="auto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</w:p>
    <w:p w14:paraId="3E401B8C" w14:textId="77777777" w:rsidR="002B06AC" w:rsidRPr="002B06AC" w:rsidRDefault="002B06AC" w:rsidP="002B06AC">
      <w:pPr>
        <w:tabs>
          <w:tab w:val="left" w:pos="851"/>
        </w:tabs>
        <w:autoSpaceDE w:val="0"/>
        <w:autoSpaceDN w:val="0"/>
        <w:adjustRightInd w:val="0"/>
        <w:spacing w:after="120" w:line="360" w:lineRule="auto"/>
        <w:ind w:firstLine="426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>1. ԸՆԴՀԱՆՈՒՐ ԴՐՈՒՅԹՆԵՐ</w:t>
      </w:r>
    </w:p>
    <w:p w14:paraId="3C6DAF50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</w:pPr>
    </w:p>
    <w:p w14:paraId="56EB67A7" w14:textId="77777777" w:rsidR="002B06AC" w:rsidRPr="002B06AC" w:rsidRDefault="002B06AC" w:rsidP="00E33A82">
      <w:pPr>
        <w:numPr>
          <w:ilvl w:val="0"/>
          <w:numId w:val="5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Հաշվեքննիչ պալատի կատարողականի հաշվեքննության վարչությունը (այսուհետ՝ Վարչություն) Հաշվեքննիչ պալատի հաշվեքննություն իրականացնող մասնագիտացված կառուցվածքային ստորաբաժանում է։</w:t>
      </w:r>
    </w:p>
    <w:p w14:paraId="1FF45879" w14:textId="77777777" w:rsidR="002B06AC" w:rsidRPr="002B06AC" w:rsidRDefault="002B06AC" w:rsidP="00E33A82">
      <w:pPr>
        <w:numPr>
          <w:ilvl w:val="0"/>
          <w:numId w:val="5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կանոնադրությունը հաստատում է Հաշվեքննիչ պալատի նախագահը:</w:t>
      </w:r>
    </w:p>
    <w:p w14:paraId="7BF2D586" w14:textId="77777777" w:rsidR="002B06AC" w:rsidRPr="002B06AC" w:rsidRDefault="002B06AC" w:rsidP="00E33A82">
      <w:pPr>
        <w:numPr>
          <w:ilvl w:val="0"/>
          <w:numId w:val="5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Վարչությունը գործում է Սահմանադրության, օրենքների, իրավական այլ ակտերի և սույն կանոնադրության հիման վրա:</w:t>
      </w:r>
    </w:p>
    <w:p w14:paraId="2DF65F08" w14:textId="77777777" w:rsidR="002B06AC" w:rsidRPr="002B06AC" w:rsidRDefault="002B06AC" w:rsidP="00E33A82">
      <w:pPr>
        <w:numPr>
          <w:ilvl w:val="0"/>
          <w:numId w:val="5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կառուցվածքում ընդգրկվում են Հաշվեքննիչ պալատի հաստիքացուցակով նախատեսված պաշտոնները:</w:t>
      </w:r>
    </w:p>
    <w:p w14:paraId="5FA8785E" w14:textId="77777777" w:rsidR="002B06AC" w:rsidRPr="002B06AC" w:rsidRDefault="002B06AC" w:rsidP="00E33A82">
      <w:pPr>
        <w:numPr>
          <w:ilvl w:val="0"/>
          <w:numId w:val="5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անվանումն է՝</w:t>
      </w:r>
    </w:p>
    <w:p w14:paraId="5D1E8C68" w14:textId="77777777" w:rsidR="002B06AC" w:rsidRPr="002B06AC" w:rsidRDefault="002B06AC" w:rsidP="00E33A82">
      <w:pPr>
        <w:numPr>
          <w:ilvl w:val="0"/>
          <w:numId w:val="1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հայերեն՝  Հաշվեքննիչ պալատի կատարողականի հաշվեքննության վարչություն,</w:t>
      </w:r>
    </w:p>
    <w:p w14:paraId="77FD5EF3" w14:textId="77777777" w:rsidR="002B06AC" w:rsidRPr="002B06AC" w:rsidRDefault="002B06AC" w:rsidP="00E33A82">
      <w:pPr>
        <w:numPr>
          <w:ilvl w:val="0"/>
          <w:numId w:val="1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ռուսերեն՝ </w:t>
      </w:r>
      <w:r w:rsidRPr="002B06AC">
        <w:rPr>
          <w:rFonts w:ascii="GHEA Grapalat" w:eastAsia="Calibri" w:hAnsi="GHEA Grapalat" w:cs="Open Sans"/>
          <w:sz w:val="24"/>
          <w:szCs w:val="24"/>
          <w:shd w:val="clear" w:color="auto" w:fill="FFFFFF"/>
          <w:lang w:val="ru-RU"/>
        </w:rPr>
        <w:t>Управление аудита</w:t>
      </w:r>
      <w:r w:rsidRPr="002B06AC">
        <w:rPr>
          <w:rFonts w:ascii="Calibri" w:eastAsia="Calibri" w:hAnsi="Calibri" w:cs="Calibri"/>
          <w:sz w:val="24"/>
          <w:szCs w:val="24"/>
          <w:shd w:val="clear" w:color="auto" w:fill="FFFFFF"/>
        </w:rPr>
        <w:t> </w:t>
      </w:r>
      <w:r w:rsidRPr="002B06AC">
        <w:rPr>
          <w:rFonts w:ascii="GHEA Grapalat" w:eastAsia="Calibri" w:hAnsi="GHEA Grapalat" w:cs="Open Sans"/>
          <w:sz w:val="24"/>
          <w:szCs w:val="24"/>
          <w:shd w:val="clear" w:color="auto" w:fill="FFFFFF"/>
          <w:lang w:val="ru-RU"/>
        </w:rPr>
        <w:t>эффективности</w:t>
      </w:r>
      <w:r w:rsidRPr="002B06AC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2B06AC">
        <w:rPr>
          <w:rFonts w:ascii="GHEA Grapalat" w:eastAsia="Calibri" w:hAnsi="GHEA Grapalat" w:cs="Open Sans"/>
          <w:sz w:val="24"/>
          <w:szCs w:val="24"/>
          <w:shd w:val="clear" w:color="auto" w:fill="FFFFFF"/>
          <w:lang w:val="ru-RU"/>
        </w:rPr>
        <w:t xml:space="preserve">Аудиторской </w:t>
      </w:r>
      <w:r w:rsidRPr="002B06AC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ru-RU"/>
        </w:rPr>
        <w:t>палаты,</w:t>
      </w:r>
    </w:p>
    <w:p w14:paraId="4E308311" w14:textId="77777777" w:rsidR="002B06AC" w:rsidRPr="002B06AC" w:rsidRDefault="002B06AC" w:rsidP="00E33A82">
      <w:pPr>
        <w:numPr>
          <w:ilvl w:val="0"/>
          <w:numId w:val="1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անգլերեն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eastAsia="ru-RU"/>
        </w:rPr>
        <w:t>՝ Performance Audit Department of the Audit Chamber:</w:t>
      </w:r>
    </w:p>
    <w:p w14:paraId="36210781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</w:p>
    <w:p w14:paraId="2C29C205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 w:eastAsia="ru-RU"/>
        </w:rPr>
        <w:t>2. ՎԱՐՉՈՒԹՅԱՆ ՆՊԱՏԱԿԸ ԵՎ ԽՆԴԻՐՆԵՐԸ</w:t>
      </w:r>
    </w:p>
    <w:p w14:paraId="590511B5" w14:textId="77777777" w:rsidR="002B06AC" w:rsidRPr="002B06AC" w:rsidRDefault="002B06AC" w:rsidP="00E33A82">
      <w:pPr>
        <w:numPr>
          <w:ilvl w:val="0"/>
          <w:numId w:val="6"/>
        </w:numPr>
        <w:tabs>
          <w:tab w:val="left" w:pos="990"/>
        </w:tabs>
        <w:spacing w:after="120" w:line="360" w:lineRule="auto"/>
        <w:ind w:left="180" w:firstLine="54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Վարչության հիմնական նպատակն է` իրականացնել Հաշվեքննիչ պալատի կողմից նախատեսված կատարողականի հաշվեքննություններ՝ դրանց միջոցով ապահովելով հանրային ֆինանսների և սեփականության կառավարման արդյունավետության վերաբերյալ մասնագիտական ու անկողմնակալ տեղեկատվության ժամանակին ներկայացումը հանրությանը և Ազգային ժողովին։</w:t>
      </w:r>
    </w:p>
    <w:p w14:paraId="32852911" w14:textId="77777777" w:rsidR="002B06AC" w:rsidRPr="002B06AC" w:rsidRDefault="002B06AC" w:rsidP="00E33A82">
      <w:pPr>
        <w:numPr>
          <w:ilvl w:val="0"/>
          <w:numId w:val="6"/>
        </w:numPr>
        <w:tabs>
          <w:tab w:val="left" w:pos="720"/>
          <w:tab w:val="left" w:pos="990"/>
          <w:tab w:val="left" w:pos="1080"/>
        </w:tabs>
        <w:spacing w:after="120" w:line="360" w:lineRule="auto"/>
        <w:ind w:left="180" w:firstLine="54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Վարչության հիմնական խնդիրներն են՝</w:t>
      </w:r>
    </w:p>
    <w:p w14:paraId="398542A0" w14:textId="77777777" w:rsidR="002B06AC" w:rsidRPr="002B06AC" w:rsidRDefault="002B06AC" w:rsidP="00E33A82">
      <w:pPr>
        <w:numPr>
          <w:ilvl w:val="0"/>
          <w:numId w:val="7"/>
        </w:numPr>
        <w:tabs>
          <w:tab w:val="left" w:pos="900"/>
          <w:tab w:val="left" w:pos="1260"/>
          <w:tab w:val="left" w:pos="135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 կատարողականի հաշվեքննությունների միջոցով ապահովել հանրային ֆինանսների և հանրային սեփականության կառավարման տնտեսող և (կամ) ռեսուրսային և (կամ) նպատակային արդյունավետ լինելու գնահատում,</w:t>
      </w:r>
    </w:p>
    <w:p w14:paraId="4859B89C" w14:textId="77777777" w:rsidR="002B06AC" w:rsidRPr="002B06AC" w:rsidRDefault="002B06AC" w:rsidP="00E33A82">
      <w:pPr>
        <w:numPr>
          <w:ilvl w:val="0"/>
          <w:numId w:val="7"/>
        </w:numPr>
        <w:tabs>
          <w:tab w:val="left" w:pos="630"/>
          <w:tab w:val="left" w:pos="900"/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կատարողականի հաշվեքննությունների միջոցով նպաստել պետական կառավարման համակարգում արդյունավետության բարձրացմանը՝ ներկայացնելով տվյալներով և միջազգային փորձով հիմնավորված առաջարկություններ,</w:t>
      </w:r>
    </w:p>
    <w:p w14:paraId="350C1343" w14:textId="77777777" w:rsidR="002B06AC" w:rsidRPr="002B06AC" w:rsidRDefault="002B06AC" w:rsidP="00E33A82">
      <w:pPr>
        <w:numPr>
          <w:ilvl w:val="0"/>
          <w:numId w:val="7"/>
        </w:numPr>
        <w:tabs>
          <w:tab w:val="left" w:pos="630"/>
          <w:tab w:val="left" w:pos="900"/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կատարողականի հաշվեքննությունների միջոցով նպաստել հանրային ֆինանսների և հանրային սեփականության ոչ արդյունավետ օգտագործման ռիսկերի նվազեցմանը և կառավարման գործընթացների բարելավմանը:</w:t>
      </w:r>
    </w:p>
    <w:p w14:paraId="2B4BBBF8" w14:textId="77777777" w:rsidR="002B06AC" w:rsidRPr="002B06AC" w:rsidRDefault="002B06AC" w:rsidP="002B06AC">
      <w:pPr>
        <w:tabs>
          <w:tab w:val="left" w:pos="990"/>
        </w:tabs>
        <w:spacing w:after="120" w:line="360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376EFA4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 xml:space="preserve">3. ՎԱՐՉՈՒԹՅԱՆ ԳՈՐԾԱՌՈՒՅԹՆԵՐԸ </w:t>
      </w:r>
    </w:p>
    <w:p w14:paraId="54D4122F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  <w:lang w:val="hy-AM" w:eastAsia="ru-RU"/>
        </w:rPr>
      </w:pPr>
    </w:p>
    <w:p w14:paraId="66CA8A56" w14:textId="77777777" w:rsidR="002B06AC" w:rsidRPr="002B06AC" w:rsidRDefault="002B06AC" w:rsidP="00E33A82">
      <w:pPr>
        <w:numPr>
          <w:ilvl w:val="0"/>
          <w:numId w:val="6"/>
        </w:numPr>
        <w:tabs>
          <w:tab w:val="left" w:pos="990"/>
        </w:tabs>
        <w:spacing w:after="120" w:line="360" w:lineRule="auto"/>
        <w:ind w:left="180" w:firstLine="54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գործառույթներն են`</w:t>
      </w:r>
    </w:p>
    <w:p w14:paraId="0329E95A" w14:textId="77777777" w:rsidR="002B06AC" w:rsidRPr="002B06AC" w:rsidRDefault="002B06AC" w:rsidP="00E33A82">
      <w:pPr>
        <w:numPr>
          <w:ilvl w:val="1"/>
          <w:numId w:val="5"/>
        </w:numPr>
        <w:tabs>
          <w:tab w:val="left" w:pos="180"/>
          <w:tab w:val="left" w:pos="990"/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կատարողականի հաշվեքննության պլանի կազմումը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79E9C894" w14:textId="77777777" w:rsidR="002B06AC" w:rsidRPr="002B06AC" w:rsidRDefault="002B06AC" w:rsidP="00E33A82">
      <w:pPr>
        <w:numPr>
          <w:ilvl w:val="1"/>
          <w:numId w:val="5"/>
        </w:numPr>
        <w:tabs>
          <w:tab w:val="left" w:pos="180"/>
          <w:tab w:val="left" w:pos="990"/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 xml:space="preserve">կատարողականի հաշվեքննության կատարումը, այդ թվում՝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հարցում, արտաքին հաստատում, զննում, դիտարկում, վերահաշվարկ, վերակատարում և (կամ) վերլուծական ընթացակարգերի 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իրականացումը</w:t>
      </w:r>
      <w:r w:rsidRPr="002B06AC">
        <w:rPr>
          <w:rFonts w:ascii="Cambria Math" w:eastAsia="Calibri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18C0E063" w14:textId="77777777" w:rsidR="002B06AC" w:rsidRPr="002B06AC" w:rsidRDefault="002B06AC" w:rsidP="00E33A82">
      <w:pPr>
        <w:numPr>
          <w:ilvl w:val="1"/>
          <w:numId w:val="5"/>
        </w:numPr>
        <w:tabs>
          <w:tab w:val="left" w:pos="180"/>
          <w:tab w:val="left" w:pos="990"/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կատարողականի հաշվեքննության հաշվետվության նախագծումը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3A6D01DE" w14:textId="77777777" w:rsidR="002B06AC" w:rsidRPr="002B06AC" w:rsidRDefault="002B06AC" w:rsidP="00E33A82">
      <w:pPr>
        <w:numPr>
          <w:ilvl w:val="0"/>
          <w:numId w:val="7"/>
        </w:numPr>
        <w:tabs>
          <w:tab w:val="left" w:pos="180"/>
          <w:tab w:val="left" w:pos="99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կատարողականի հաշվեքննության հետհսկողության իրականացումը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02ED7B91" w14:textId="77777777" w:rsidR="002B06AC" w:rsidRPr="002B06AC" w:rsidRDefault="002B06AC" w:rsidP="00E33A82">
      <w:pPr>
        <w:numPr>
          <w:ilvl w:val="0"/>
          <w:numId w:val="7"/>
        </w:numPr>
        <w:tabs>
          <w:tab w:val="left" w:pos="180"/>
          <w:tab w:val="left" w:pos="810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Վարչության գործառույթներից բխող իրավական ակտերի նախագծերի մշակումը.</w:t>
      </w:r>
    </w:p>
    <w:p w14:paraId="6BAA1BF3" w14:textId="77777777" w:rsidR="002B06AC" w:rsidRPr="002B06AC" w:rsidRDefault="002B06AC" w:rsidP="00E33A82">
      <w:pPr>
        <w:numPr>
          <w:ilvl w:val="0"/>
          <w:numId w:val="7"/>
        </w:numPr>
        <w:tabs>
          <w:tab w:val="left" w:pos="180"/>
          <w:tab w:val="left" w:pos="810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կատարողականի հաշվեքննության գործառույթի արդյունավետության բարձրացմանն ուղղված աշխատանքների ու նախաձեռնությունների իրականացումը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77FF34E9" w14:textId="77777777" w:rsidR="002B06AC" w:rsidRPr="002B06AC" w:rsidRDefault="002B06AC" w:rsidP="00E33A82">
      <w:pPr>
        <w:numPr>
          <w:ilvl w:val="0"/>
          <w:numId w:val="7"/>
        </w:numPr>
        <w:tabs>
          <w:tab w:val="left" w:pos="180"/>
          <w:tab w:val="left" w:pos="810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կատարողականի հաշվեքննության բնագավառում միջազգային համագործակցությունից բխող աշխատանքների իրականացումը։</w:t>
      </w:r>
    </w:p>
    <w:p w14:paraId="149DB453" w14:textId="77777777" w:rsidR="002B06AC" w:rsidRPr="002B06AC" w:rsidRDefault="002B06AC" w:rsidP="002B06AC">
      <w:pPr>
        <w:tabs>
          <w:tab w:val="left" w:pos="810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011B9A5D" w14:textId="77777777" w:rsidR="002B06AC" w:rsidRPr="002B06AC" w:rsidRDefault="002B06AC" w:rsidP="002B06AC">
      <w:pPr>
        <w:tabs>
          <w:tab w:val="left" w:pos="851"/>
          <w:tab w:val="left" w:pos="990"/>
          <w:tab w:val="left" w:pos="6165"/>
        </w:tabs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GHEA Grapalat"/>
          <w:b/>
          <w:bCs/>
          <w:color w:val="000000" w:themeColor="text1"/>
          <w:sz w:val="24"/>
          <w:szCs w:val="24"/>
          <w:lang w:val="hy-AM"/>
        </w:rPr>
        <w:t>4.</w:t>
      </w:r>
      <w:r w:rsidRPr="002B06A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ՎԱՐՉՈՒԹՅԱՆ ԻՐԱՎԱՍՈՒԹՅՈՒՆՆԵՐԸ</w:t>
      </w:r>
    </w:p>
    <w:p w14:paraId="1AFD9CD5" w14:textId="77777777" w:rsidR="002B06AC" w:rsidRPr="002B06AC" w:rsidRDefault="002B06AC" w:rsidP="002B06AC">
      <w:pPr>
        <w:tabs>
          <w:tab w:val="left" w:pos="851"/>
          <w:tab w:val="left" w:pos="990"/>
          <w:tab w:val="left" w:pos="6165"/>
        </w:tabs>
        <w:spacing w:after="120" w:line="360" w:lineRule="auto"/>
        <w:ind w:left="180" w:firstLine="540"/>
        <w:jc w:val="center"/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  <w:lang w:val="hy-AM"/>
        </w:rPr>
      </w:pPr>
    </w:p>
    <w:p w14:paraId="0E764FF4" w14:textId="77777777" w:rsidR="002B06AC" w:rsidRPr="002B06AC" w:rsidRDefault="002B06AC" w:rsidP="00E33A82">
      <w:pPr>
        <w:numPr>
          <w:ilvl w:val="0"/>
          <w:numId w:val="6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Վարչության իրավասություններն են`</w:t>
      </w:r>
    </w:p>
    <w:p w14:paraId="6BE607EF" w14:textId="77777777" w:rsidR="002B06AC" w:rsidRPr="002B06AC" w:rsidRDefault="002B06AC" w:rsidP="00E33A82">
      <w:pPr>
        <w:numPr>
          <w:ilvl w:val="0"/>
          <w:numId w:val="8"/>
        </w:numPr>
        <w:tabs>
          <w:tab w:val="left" w:pos="990"/>
        </w:tabs>
        <w:spacing w:after="120" w:line="360" w:lineRule="auto"/>
        <w:ind w:left="180" w:right="9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հաշվեքննության առարկայի շրջանակում հաշվեքննության օբյեկտի պաշտոնատար անձից պահանջել և ստանալ առկա էլեկտրոնային և ոչ էլեկտրոնային շտեմարաններին հասանելիություն, փաստաթղթեր, դրանց վավերացված պատճեններ, անհրաժեշտ 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տեղեկանքներ, տեղեկատվություն, այդ թվում՝ հաշվապահական հաշվառման վերաբերյալ, դրանցից դուրս գրելու տեղեկություններ.</w:t>
      </w:r>
    </w:p>
    <w:p w14:paraId="72CB5E89" w14:textId="77777777" w:rsidR="002B06AC" w:rsidRPr="002B06AC" w:rsidRDefault="002B06AC" w:rsidP="00E33A82">
      <w:pPr>
        <w:numPr>
          <w:ilvl w:val="0"/>
          <w:numId w:val="8"/>
        </w:numPr>
        <w:tabs>
          <w:tab w:val="left" w:pos="990"/>
        </w:tabs>
        <w:spacing w:after="120" w:line="360" w:lineRule="auto"/>
        <w:ind w:left="180" w:right="9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պահանջել և ստանալ օրենքով</w:t>
      </w:r>
      <w:r w:rsidRPr="002B06AC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2B06AC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պահպանվող գաղտնիք պարունակող տեղեկատվություն, տվյալ գաղտնիքի համար օրենքով սահմանված կարգին համապատասխան.</w:t>
      </w:r>
    </w:p>
    <w:p w14:paraId="7EF695FE" w14:textId="77777777" w:rsidR="002B06AC" w:rsidRPr="002B06AC" w:rsidRDefault="002B06AC" w:rsidP="00E33A82">
      <w:pPr>
        <w:numPr>
          <w:ilvl w:val="0"/>
          <w:numId w:val="8"/>
        </w:numPr>
        <w:tabs>
          <w:tab w:val="left" w:pos="990"/>
        </w:tabs>
        <w:spacing w:after="120" w:line="360" w:lineRule="auto"/>
        <w:ind w:left="180" w:right="9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հաշվեքննության ընթացքում ծագած հարցերի վերաբերյալ հաշվեքննության օբյեկտի  պաշտոնատար անձից պահանջել և ստանալ բանավոր և գրավոր պարզաբանումներ.</w:t>
      </w:r>
    </w:p>
    <w:p w14:paraId="54E52496" w14:textId="77777777" w:rsidR="002B06AC" w:rsidRPr="002B06AC" w:rsidRDefault="002B06AC" w:rsidP="00E33A82">
      <w:pPr>
        <w:numPr>
          <w:ilvl w:val="0"/>
          <w:numId w:val="8"/>
        </w:numPr>
        <w:tabs>
          <w:tab w:val="left" w:pos="450"/>
          <w:tab w:val="left" w:pos="900"/>
          <w:tab w:val="left" w:pos="990"/>
        </w:tabs>
        <w:spacing w:after="12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մուտք գործելու հաշվեքննության օբյեկտի տարածքներ.</w:t>
      </w:r>
    </w:p>
    <w:p w14:paraId="75B97D4F" w14:textId="77777777" w:rsidR="002B06AC" w:rsidRPr="002B06AC" w:rsidRDefault="002B06AC" w:rsidP="00E33A82">
      <w:pPr>
        <w:numPr>
          <w:ilvl w:val="0"/>
          <w:numId w:val="8"/>
        </w:numPr>
        <w:tabs>
          <w:tab w:val="left" w:pos="990"/>
        </w:tabs>
        <w:spacing w:after="120" w:line="360" w:lineRule="auto"/>
        <w:ind w:left="180" w:right="9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պահանջել անհրաժեշտության դեպքում ներգրավել հաշվեքննության օբյեկտի ներկայացուցիչներին հաշվեքննության գործընթացի աշխատանքներում, այդ թվում՝ պահանջելու իրականացնել հաշվեքննության ընթացքում իր մասնակցությամբ հաշվառում (գույքագրում).</w:t>
      </w:r>
    </w:p>
    <w:p w14:paraId="68093256" w14:textId="77777777" w:rsidR="002B06AC" w:rsidRPr="002B06AC" w:rsidRDefault="002B06AC" w:rsidP="00E33A82">
      <w:pPr>
        <w:numPr>
          <w:ilvl w:val="0"/>
          <w:numId w:val="8"/>
        </w:numPr>
        <w:tabs>
          <w:tab w:val="left" w:pos="990"/>
        </w:tabs>
        <w:spacing w:after="120" w:line="360" w:lineRule="auto"/>
        <w:ind w:left="180" w:right="9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պահանջելու հաշվեքննության օբյեկտից՝ հաշվեքննության օբյեկտի հետ քաղաքացիաիրավական հարաբերությունների շրջանակում կնքված գործարքների մյուս կողմ հանդիսացած անձից պահանջել և Հաշվեքննիչ պալատին ներկայացնել անհրաժեշտ փաստաթղթեր կամ տեղեկատվություն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43DD0A26" w14:textId="77777777" w:rsidR="002B06AC" w:rsidRPr="002B06AC" w:rsidRDefault="002B06AC" w:rsidP="00E33A82">
      <w:pPr>
        <w:numPr>
          <w:ilvl w:val="0"/>
          <w:numId w:val="8"/>
        </w:numPr>
        <w:tabs>
          <w:tab w:val="left" w:pos="990"/>
        </w:tabs>
        <w:spacing w:after="12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իրավաբանական անձանցից պահանջել և ստանալ հաշվեքննության առարկայի վերաբերյալ տեղեկատվություն.</w:t>
      </w:r>
    </w:p>
    <w:p w14:paraId="11DB25C8" w14:textId="77777777" w:rsidR="002B06AC" w:rsidRPr="002B06AC" w:rsidRDefault="002B06AC" w:rsidP="00E33A82">
      <w:pPr>
        <w:numPr>
          <w:ilvl w:val="0"/>
          <w:numId w:val="8"/>
        </w:numPr>
        <w:tabs>
          <w:tab w:val="left" w:pos="990"/>
        </w:tabs>
        <w:spacing w:after="12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պահանջել և ստանալ հաշվեքննության հաշվետվության մեջ ներառված առաջարկությունների կատարման վերաբերյալ տեղեկատվություն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1F451232" w14:textId="77777777" w:rsidR="002B06AC" w:rsidRPr="002B06AC" w:rsidRDefault="002B06AC" w:rsidP="00E33A82">
      <w:pPr>
        <w:numPr>
          <w:ilvl w:val="0"/>
          <w:numId w:val="8"/>
        </w:numPr>
        <w:tabs>
          <w:tab w:val="left" w:pos="990"/>
        </w:tabs>
        <w:spacing w:after="12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  <w:t>անհրաժեշտության դեպքում նախաձեռնել փորձագետների ներգրավման գործընթաց</w:t>
      </w:r>
      <w:r w:rsidRPr="002B06AC">
        <w:rPr>
          <w:rFonts w:ascii="Cambria Math" w:eastAsia="Calibri" w:hAnsi="Cambria Math" w:cs="Cambria Math"/>
          <w:color w:val="000000" w:themeColor="text1"/>
          <w:sz w:val="24"/>
          <w:szCs w:val="24"/>
          <w:lang w:val="hy-AM" w:eastAsia="ru-RU"/>
        </w:rPr>
        <w:t>․</w:t>
      </w:r>
      <w:r w:rsidRPr="002B06AC"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</w:p>
    <w:p w14:paraId="37D7C5E8" w14:textId="77777777" w:rsidR="002B06AC" w:rsidRPr="002B06AC" w:rsidRDefault="002B06AC" w:rsidP="00E33A82">
      <w:pPr>
        <w:numPr>
          <w:ilvl w:val="0"/>
          <w:numId w:val="8"/>
        </w:numPr>
        <w:tabs>
          <w:tab w:val="left" w:pos="990"/>
          <w:tab w:val="left" w:pos="1080"/>
        </w:tabs>
        <w:spacing w:after="12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ստանալ աջակցություն Հաշվեքննիչ պալատի հաշվեքննությանն առնչվող և աջակցող մասնագիտական ստորաբաժանումներից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6BD02288" w14:textId="77777777" w:rsidR="002B06AC" w:rsidRPr="002B06AC" w:rsidRDefault="002B06AC" w:rsidP="00E33A82">
      <w:pPr>
        <w:numPr>
          <w:ilvl w:val="0"/>
          <w:numId w:val="8"/>
        </w:numPr>
        <w:tabs>
          <w:tab w:val="left" w:pos="990"/>
        </w:tabs>
        <w:spacing w:after="12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  <w:t>Վարչության գործառույթներից բխող այլ իրավասություններ:</w:t>
      </w:r>
    </w:p>
    <w:p w14:paraId="2AC99FA9" w14:textId="77777777" w:rsidR="002B06AC" w:rsidRPr="002B06AC" w:rsidRDefault="002B06AC" w:rsidP="002B06AC">
      <w:pPr>
        <w:tabs>
          <w:tab w:val="left" w:pos="810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13FEF1BC" w14:textId="77777777" w:rsidR="002B06AC" w:rsidRPr="002B06AC" w:rsidRDefault="002B06AC" w:rsidP="002B06AC">
      <w:pPr>
        <w:tabs>
          <w:tab w:val="left" w:pos="851"/>
          <w:tab w:val="left" w:pos="990"/>
          <w:tab w:val="left" w:pos="6165"/>
        </w:tabs>
        <w:autoSpaceDE w:val="0"/>
        <w:autoSpaceDN w:val="0"/>
        <w:adjustRightInd w:val="0"/>
        <w:spacing w:after="120" w:line="360" w:lineRule="auto"/>
        <w:ind w:left="180" w:firstLine="540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>5. ՎԱՐՉՈՒԹՅԱՆ ՀԱՄԱԿԱՐԳՈՒՄԸ ԵՎ ՂԵԿԱՎԱՐՈՒՄԸ</w:t>
      </w:r>
    </w:p>
    <w:p w14:paraId="368C7CE2" w14:textId="77777777" w:rsidR="002B06AC" w:rsidRPr="002B06AC" w:rsidRDefault="002B06AC" w:rsidP="002B06AC">
      <w:pPr>
        <w:tabs>
          <w:tab w:val="left" w:pos="851"/>
          <w:tab w:val="left" w:pos="990"/>
          <w:tab w:val="left" w:pos="6165"/>
        </w:tabs>
        <w:autoSpaceDE w:val="0"/>
        <w:autoSpaceDN w:val="0"/>
        <w:adjustRightInd w:val="0"/>
        <w:spacing w:after="0" w:line="240" w:lineRule="auto"/>
        <w:ind w:left="180" w:firstLine="540"/>
        <w:jc w:val="center"/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  <w:lang w:val="hy-AM" w:eastAsia="ru-RU"/>
        </w:rPr>
      </w:pPr>
    </w:p>
    <w:p w14:paraId="469FBDCC" w14:textId="77777777" w:rsidR="002B06AC" w:rsidRPr="002B06AC" w:rsidRDefault="002B06AC" w:rsidP="00E33A82">
      <w:pPr>
        <w:numPr>
          <w:ilvl w:val="0"/>
          <w:numId w:val="6"/>
        </w:numPr>
        <w:tabs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ընթացիկ գործունեությունը կազմակերպում և ղեկավարում է Վարչության պետը:</w:t>
      </w:r>
    </w:p>
    <w:p w14:paraId="794110D3" w14:textId="77777777" w:rsidR="002B06AC" w:rsidRPr="002B06AC" w:rsidRDefault="002B06AC" w:rsidP="00E33A82">
      <w:pPr>
        <w:numPr>
          <w:ilvl w:val="0"/>
          <w:numId w:val="6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lastRenderedPageBreak/>
        <w:t>Վարչության պետը հաշվետու և ենթակա է Հաշվեքննիչ պալատի նախագահին, անմիջական հաշվետու է Վարչության աշխատանքները համակարգող Հաշվեքննիչ պալատի անդամին։</w:t>
      </w:r>
    </w:p>
    <w:p w14:paraId="502F6710" w14:textId="77777777" w:rsidR="002B06AC" w:rsidRPr="002B06AC" w:rsidRDefault="002B06AC" w:rsidP="00E33A82">
      <w:pPr>
        <w:numPr>
          <w:ilvl w:val="0"/>
          <w:numId w:val="6"/>
        </w:numPr>
        <w:tabs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գործունեությունը համակարգում է Վարչության աշխատանքները համակարգող Հաշվեքննիչ պալատի անդամը:</w:t>
      </w:r>
    </w:p>
    <w:p w14:paraId="4591A6C1" w14:textId="77777777" w:rsidR="002B06AC" w:rsidRPr="002B06AC" w:rsidRDefault="002B06AC" w:rsidP="00E33A82">
      <w:pPr>
        <w:numPr>
          <w:ilvl w:val="0"/>
          <w:numId w:val="6"/>
        </w:numPr>
        <w:tabs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պետի բացակայության դեպքում նրան փոխարինում է Վարչության պետի տեղակալներից մեկը, Վարչության պետի ներկայացմամբ:</w:t>
      </w:r>
    </w:p>
    <w:p w14:paraId="7FB72110" w14:textId="77777777" w:rsidR="002B06AC" w:rsidRPr="002B06AC" w:rsidRDefault="002B06AC" w:rsidP="00E33A82">
      <w:pPr>
        <w:numPr>
          <w:ilvl w:val="0"/>
          <w:numId w:val="6"/>
        </w:numPr>
        <w:tabs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յուրաքանչյուր աշխատողի գործառույթները, իրավունքներն ու պարտականությունները, շփումներն ու հաշվետվողականությունը նկարագրվում և այդ գործառույթները արդյունավետ իրականացնելու համար անհրաժեշտ մասնագիտական գիտելիքները, կոմպետենց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իաները  և կառավարման համակարգում տեղակայվածությունը սահմանվում են Հաշվեքննիչ պալատի կողմից հաստատված պաշտոնի անձնագրերով:</w:t>
      </w:r>
    </w:p>
    <w:p w14:paraId="2F7C52AF" w14:textId="77777777" w:rsidR="002B06AC" w:rsidRPr="002B06AC" w:rsidRDefault="002B06AC" w:rsidP="002B06AC">
      <w:pPr>
        <w:tabs>
          <w:tab w:val="left" w:pos="990"/>
          <w:tab w:val="left" w:pos="8340"/>
        </w:tabs>
        <w:spacing w:after="120" w:line="360" w:lineRule="auto"/>
        <w:ind w:left="180" w:firstLine="540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bookmarkEnd w:id="4"/>
    <w:p w14:paraId="4F7CBE64" w14:textId="77777777" w:rsidR="002B06AC" w:rsidRPr="002B06AC" w:rsidRDefault="002B06AC" w:rsidP="002B06AC">
      <w:pPr>
        <w:tabs>
          <w:tab w:val="left" w:pos="990"/>
          <w:tab w:val="left" w:pos="8340"/>
        </w:tabs>
        <w:spacing w:after="120" w:line="360" w:lineRule="auto"/>
        <w:ind w:left="180" w:firstLine="540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7FA0F2B8" w14:textId="77777777" w:rsidR="002B06AC" w:rsidRPr="002B06AC" w:rsidRDefault="002B06AC" w:rsidP="002B06AC">
      <w:pPr>
        <w:tabs>
          <w:tab w:val="left" w:pos="990"/>
          <w:tab w:val="left" w:pos="8340"/>
        </w:tabs>
        <w:spacing w:after="120" w:line="360" w:lineRule="auto"/>
        <w:ind w:left="180" w:firstLine="540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5C8C685D" w14:textId="77777777" w:rsidR="002B06AC" w:rsidRPr="002B06AC" w:rsidRDefault="002B06AC" w:rsidP="002B06AC">
      <w:pPr>
        <w:tabs>
          <w:tab w:val="left" w:pos="990"/>
          <w:tab w:val="left" w:pos="8340"/>
        </w:tabs>
        <w:spacing w:after="120" w:line="360" w:lineRule="auto"/>
        <w:ind w:left="180" w:firstLine="540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118CAACE" w14:textId="77777777" w:rsidR="002B06AC" w:rsidRPr="002B06AC" w:rsidRDefault="002B06AC" w:rsidP="002B06AC">
      <w:pPr>
        <w:tabs>
          <w:tab w:val="left" w:pos="990"/>
          <w:tab w:val="left" w:pos="8340"/>
        </w:tabs>
        <w:spacing w:after="120" w:line="360" w:lineRule="auto"/>
        <w:ind w:left="180" w:firstLine="540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5C814D58" w14:textId="77777777" w:rsidR="002B06AC" w:rsidRPr="002B06AC" w:rsidRDefault="002B06AC" w:rsidP="002B06AC">
      <w:pPr>
        <w:tabs>
          <w:tab w:val="left" w:pos="990"/>
          <w:tab w:val="left" w:pos="8340"/>
        </w:tabs>
        <w:spacing w:after="120" w:line="360" w:lineRule="auto"/>
        <w:ind w:left="180" w:firstLine="540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6780FEC2" w14:textId="77777777" w:rsidR="002B06AC" w:rsidRPr="002B06AC" w:rsidRDefault="002B06AC" w:rsidP="002B06AC">
      <w:pPr>
        <w:tabs>
          <w:tab w:val="left" w:pos="990"/>
          <w:tab w:val="left" w:pos="8340"/>
        </w:tabs>
        <w:spacing w:after="120" w:line="360" w:lineRule="auto"/>
        <w:ind w:left="180" w:firstLine="540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5ABA57DA" w14:textId="77777777" w:rsidR="002B06AC" w:rsidRPr="002B06AC" w:rsidRDefault="002B06AC" w:rsidP="002B06AC">
      <w:pPr>
        <w:tabs>
          <w:tab w:val="left" w:pos="990"/>
          <w:tab w:val="left" w:pos="8340"/>
        </w:tabs>
        <w:spacing w:after="120" w:line="360" w:lineRule="auto"/>
        <w:ind w:left="180" w:firstLine="540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39C93E4E" w14:textId="77777777" w:rsidR="002B06AC" w:rsidRPr="002B06AC" w:rsidRDefault="002B06AC" w:rsidP="002B06AC">
      <w:pPr>
        <w:tabs>
          <w:tab w:val="left" w:pos="990"/>
          <w:tab w:val="left" w:pos="8340"/>
        </w:tabs>
        <w:spacing w:after="120" w:line="360" w:lineRule="auto"/>
        <w:ind w:left="180" w:firstLine="540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786816B1" w14:textId="77777777" w:rsidR="002B06AC" w:rsidRPr="002B06AC" w:rsidRDefault="002B06AC" w:rsidP="002B06AC">
      <w:pPr>
        <w:tabs>
          <w:tab w:val="left" w:pos="990"/>
          <w:tab w:val="left" w:pos="8340"/>
        </w:tabs>
        <w:spacing w:after="120" w:line="360" w:lineRule="auto"/>
        <w:ind w:left="180" w:firstLine="540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4C3B74C5" w14:textId="77777777" w:rsidR="002B06AC" w:rsidRPr="002B06AC" w:rsidRDefault="002B06AC" w:rsidP="002B06AC">
      <w:pPr>
        <w:tabs>
          <w:tab w:val="left" w:pos="990"/>
          <w:tab w:val="left" w:pos="8340"/>
        </w:tabs>
        <w:spacing w:after="120" w:line="360" w:lineRule="auto"/>
        <w:ind w:left="180" w:firstLine="540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1FFB75C5" w14:textId="77777777" w:rsidR="002B06AC" w:rsidRPr="002B06AC" w:rsidRDefault="002B06AC" w:rsidP="002B06AC">
      <w:pPr>
        <w:tabs>
          <w:tab w:val="left" w:pos="990"/>
          <w:tab w:val="left" w:pos="8340"/>
        </w:tabs>
        <w:spacing w:after="120" w:line="360" w:lineRule="auto"/>
        <w:ind w:left="180" w:firstLine="540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0CE1D5FE" w14:textId="77777777" w:rsidR="002B06AC" w:rsidRPr="002B06AC" w:rsidRDefault="002B06AC" w:rsidP="002B06AC">
      <w:pPr>
        <w:tabs>
          <w:tab w:val="left" w:pos="990"/>
          <w:tab w:val="left" w:pos="8340"/>
        </w:tabs>
        <w:spacing w:after="120" w:line="360" w:lineRule="auto"/>
        <w:ind w:left="180" w:firstLine="540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4EDB396E" w14:textId="77777777" w:rsidR="002B06AC" w:rsidRPr="002B06AC" w:rsidRDefault="002B06AC" w:rsidP="002B06AC">
      <w:pPr>
        <w:tabs>
          <w:tab w:val="left" w:pos="990"/>
          <w:tab w:val="left" w:pos="8340"/>
        </w:tabs>
        <w:spacing w:after="120" w:line="360" w:lineRule="auto"/>
        <w:ind w:left="180" w:firstLine="540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4B3707BA" w14:textId="77777777" w:rsidR="002B06AC" w:rsidRPr="002B06AC" w:rsidRDefault="002B06AC" w:rsidP="002B06AC">
      <w:pPr>
        <w:tabs>
          <w:tab w:val="left" w:pos="990"/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19305173" w14:textId="77777777" w:rsidR="002B06AC" w:rsidRPr="002B06AC" w:rsidRDefault="002B06AC" w:rsidP="002B06AC">
      <w:pPr>
        <w:tabs>
          <w:tab w:val="left" w:pos="990"/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6DB16B50" w14:textId="77777777" w:rsidR="002B06AC" w:rsidRPr="002B06AC" w:rsidRDefault="002B06AC" w:rsidP="002B06AC">
      <w:pPr>
        <w:tabs>
          <w:tab w:val="left" w:pos="99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bookmarkStart w:id="5" w:name="_Hlk216884784"/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lastRenderedPageBreak/>
        <w:t>Հավելված 2</w:t>
      </w:r>
    </w:p>
    <w:p w14:paraId="4A6EC14A" w14:textId="77777777" w:rsidR="002B06AC" w:rsidRPr="002B06AC" w:rsidRDefault="002B06AC" w:rsidP="002B06AC">
      <w:pPr>
        <w:tabs>
          <w:tab w:val="left" w:pos="99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 xml:space="preserve">Հաշվեքննիչ պալատի նախագահի </w:t>
      </w:r>
    </w:p>
    <w:p w14:paraId="15FA1D03" w14:textId="0D6A5EF4" w:rsidR="002B06AC" w:rsidRPr="002B06AC" w:rsidRDefault="002B06AC" w:rsidP="002B06AC">
      <w:pPr>
        <w:tabs>
          <w:tab w:val="left" w:pos="99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 xml:space="preserve">2025 թվականի դեկտեմբերի </w:t>
      </w:r>
      <w:r w:rsidR="003D065A" w:rsidRPr="003D065A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30</w:t>
      </w: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-ի N 403-Լ հրամանի</w:t>
      </w:r>
    </w:p>
    <w:p w14:paraId="3737A97F" w14:textId="77777777" w:rsidR="002B06AC" w:rsidRPr="002B06AC" w:rsidRDefault="002B06AC" w:rsidP="002B06AC">
      <w:pPr>
        <w:tabs>
          <w:tab w:val="left" w:pos="990"/>
          <w:tab w:val="left" w:pos="8340"/>
        </w:tabs>
        <w:spacing w:after="120" w:line="360" w:lineRule="auto"/>
        <w:ind w:left="180" w:firstLine="540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bookmarkEnd w:id="5"/>
    <w:p w14:paraId="6D6E49D2" w14:textId="77777777" w:rsidR="002B06AC" w:rsidRPr="002B06AC" w:rsidRDefault="002B06AC" w:rsidP="002B06AC">
      <w:pPr>
        <w:tabs>
          <w:tab w:val="left" w:pos="990"/>
          <w:tab w:val="left" w:pos="8340"/>
        </w:tabs>
        <w:spacing w:after="0" w:line="360" w:lineRule="auto"/>
        <w:ind w:left="180" w:firstLine="540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3B12F194" w14:textId="77777777" w:rsidR="002B06AC" w:rsidRPr="002B06AC" w:rsidRDefault="002B06AC" w:rsidP="002B06AC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  <w:t>ԿԱՆՈՆԱԴՐՈՒԹՅՈՒՆԸ</w:t>
      </w:r>
    </w:p>
    <w:p w14:paraId="60CA9102" w14:textId="77777777" w:rsidR="002B06AC" w:rsidRPr="002B06AC" w:rsidRDefault="002B06AC" w:rsidP="002B06AC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  <w:t>ՀԱՇՎԵՔՆՆԻՉ ՊԱԼԱՏԻ ՖԻՆԱՆՍԱԿԱՆ ԵՎ ՀԱՄԱՊԱՏԱՍԽԱՆՈՒԹՅԱՆ ՀԱՇՎԵՔՆՆՈՒԹՅԱՆ ՎԱՐՉՈՒԹՅԱՆ</w:t>
      </w:r>
    </w:p>
    <w:p w14:paraId="5629D630" w14:textId="77777777" w:rsidR="002B06AC" w:rsidRPr="002B06AC" w:rsidRDefault="002B06AC" w:rsidP="002B06AC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</w:p>
    <w:p w14:paraId="1E0ACED3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>1. ԸՆԴՀԱՆՈՒՐ ԴՐՈՒՅԹՆԵՐ</w:t>
      </w:r>
    </w:p>
    <w:p w14:paraId="1FAD30E6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</w:p>
    <w:p w14:paraId="52399C87" w14:textId="77777777" w:rsidR="002B06AC" w:rsidRPr="002B06AC" w:rsidRDefault="002B06AC" w:rsidP="00E33A82">
      <w:pPr>
        <w:numPr>
          <w:ilvl w:val="0"/>
          <w:numId w:val="9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Հաշվեքննիչ պալատի ֆինանսական և համապատասխանության հաշվեքննության վարչությունը (այսուհետ՝ Վարչություն) Հաշվեքննիչ պալատի մասնագիտական կառուցվածքային ստորաբաժանում է։</w:t>
      </w:r>
    </w:p>
    <w:p w14:paraId="0736D0FF" w14:textId="77777777" w:rsidR="002B06AC" w:rsidRPr="002B06AC" w:rsidRDefault="002B06AC" w:rsidP="00E33A82">
      <w:pPr>
        <w:numPr>
          <w:ilvl w:val="0"/>
          <w:numId w:val="9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կանոնադրությունը հաստատում է Հաշվեքննիչ պալատի նախագահը:</w:t>
      </w:r>
    </w:p>
    <w:p w14:paraId="5CFC73F8" w14:textId="77777777" w:rsidR="002B06AC" w:rsidRPr="002B06AC" w:rsidRDefault="002B06AC" w:rsidP="00E33A82">
      <w:pPr>
        <w:numPr>
          <w:ilvl w:val="0"/>
          <w:numId w:val="9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Վարչությունը  գործում է Սահմանադրության, օրենքների, իրավական այլ ակտերի և սույն կանոնադրության հիման վրա:</w:t>
      </w:r>
    </w:p>
    <w:p w14:paraId="5BF9C6CF" w14:textId="77777777" w:rsidR="002B06AC" w:rsidRPr="002B06AC" w:rsidRDefault="002B06AC" w:rsidP="00E33A82">
      <w:pPr>
        <w:numPr>
          <w:ilvl w:val="0"/>
          <w:numId w:val="9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կառուցվածքում ընդգրկվում են Հաշվեքննիչ պալատի հաստիքացուցակով նախատեսված պաշտոնները:</w:t>
      </w:r>
    </w:p>
    <w:p w14:paraId="184CEB9D" w14:textId="77777777" w:rsidR="002B06AC" w:rsidRPr="002B06AC" w:rsidRDefault="002B06AC" w:rsidP="00E33A82">
      <w:pPr>
        <w:numPr>
          <w:ilvl w:val="0"/>
          <w:numId w:val="9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անվանումն է՝</w:t>
      </w:r>
    </w:p>
    <w:p w14:paraId="59F7958A" w14:textId="77777777" w:rsidR="002B06AC" w:rsidRPr="002B06AC" w:rsidRDefault="002B06AC" w:rsidP="00E33A82">
      <w:pPr>
        <w:numPr>
          <w:ilvl w:val="0"/>
          <w:numId w:val="10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հայերեն՝  Հաշվեքննիչ պալատի ֆինանսական և համապատասխանության հաշվեքննության վարչություն,</w:t>
      </w:r>
    </w:p>
    <w:p w14:paraId="0A30AF1F" w14:textId="77777777" w:rsidR="002B06AC" w:rsidRPr="002B06AC" w:rsidRDefault="002B06AC" w:rsidP="00E33A82">
      <w:pPr>
        <w:numPr>
          <w:ilvl w:val="0"/>
          <w:numId w:val="10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ռուսերեն՝ 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 w:eastAsia="ru-RU"/>
        </w:rPr>
        <w:t xml:space="preserve"> </w:t>
      </w:r>
      <w:r w:rsidRPr="002B06AC">
        <w:rPr>
          <w:rFonts w:ascii="GHEA Grapalat" w:eastAsia="Calibri" w:hAnsi="GHEA Grapalat" w:cs="Times New Roman"/>
          <w:sz w:val="24"/>
          <w:szCs w:val="24"/>
          <w:lang w:val="ru-RU"/>
        </w:rPr>
        <w:t>Управлени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 w:eastAsia="ru-RU"/>
        </w:rPr>
        <w:t>е</w:t>
      </w:r>
      <w:r w:rsidRPr="002B06AC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 w:eastAsia="ru-RU"/>
        </w:rPr>
        <w:t>ф</w:t>
      </w:r>
      <w:r w:rsidRPr="002B06AC">
        <w:rPr>
          <w:rFonts w:ascii="GHEA Grapalat" w:eastAsia="Calibri" w:hAnsi="GHEA Grapalat" w:cs="Times New Roman"/>
          <w:sz w:val="24"/>
          <w:szCs w:val="24"/>
          <w:lang w:val="ru-RU"/>
        </w:rPr>
        <w:t>инан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 w:eastAsia="ru-RU"/>
        </w:rPr>
        <w:t xml:space="preserve">сового </w:t>
      </w:r>
      <w:r w:rsidRPr="002B06AC">
        <w:rPr>
          <w:rFonts w:ascii="GHEA Grapalat" w:eastAsia="Calibri" w:hAnsi="GHEA Grapalat" w:cs="Times New Roman"/>
          <w:sz w:val="24"/>
          <w:szCs w:val="24"/>
          <w:lang w:val="ru-RU"/>
        </w:rPr>
        <w:t xml:space="preserve"> а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 w:eastAsia="ru-RU"/>
        </w:rPr>
        <w:t>у</w:t>
      </w:r>
      <w:r w:rsidRPr="002B06AC">
        <w:rPr>
          <w:rFonts w:ascii="GHEA Grapalat" w:eastAsia="Calibri" w:hAnsi="GHEA Grapalat" w:cs="Times New Roman"/>
          <w:sz w:val="24"/>
          <w:szCs w:val="24"/>
          <w:lang w:val="ru-RU"/>
        </w:rPr>
        <w:t>и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 w:eastAsia="ru-RU"/>
        </w:rPr>
        <w:t>д</w:t>
      </w:r>
      <w:r w:rsidRPr="002B06AC">
        <w:rPr>
          <w:rFonts w:ascii="GHEA Grapalat" w:eastAsia="Calibri" w:hAnsi="GHEA Grapalat" w:cs="Times New Roman"/>
          <w:sz w:val="24"/>
          <w:szCs w:val="24"/>
          <w:lang w:val="ru-RU"/>
        </w:rPr>
        <w:t>та и  а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 w:eastAsia="ru-RU"/>
        </w:rPr>
        <w:t>у</w:t>
      </w:r>
      <w:r w:rsidRPr="002B06AC">
        <w:rPr>
          <w:rFonts w:ascii="GHEA Grapalat" w:eastAsia="Calibri" w:hAnsi="GHEA Grapalat" w:cs="Times New Roman"/>
          <w:sz w:val="24"/>
          <w:szCs w:val="24"/>
          <w:lang w:val="ru-RU"/>
        </w:rPr>
        <w:t>и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 w:eastAsia="ru-RU"/>
        </w:rPr>
        <w:t>д</w:t>
      </w:r>
      <w:r w:rsidRPr="002B06AC">
        <w:rPr>
          <w:rFonts w:ascii="GHEA Grapalat" w:eastAsia="Calibri" w:hAnsi="GHEA Grapalat" w:cs="Times New Roman"/>
          <w:sz w:val="24"/>
          <w:szCs w:val="24"/>
          <w:lang w:val="ru-RU"/>
        </w:rPr>
        <w:t>та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 w:eastAsia="ru-RU"/>
        </w:rPr>
        <w:t xml:space="preserve"> соо</w:t>
      </w:r>
      <w:r w:rsidRPr="002B06AC">
        <w:rPr>
          <w:rFonts w:ascii="GHEA Grapalat" w:eastAsia="Calibri" w:hAnsi="GHEA Grapalat" w:cs="Times New Roman"/>
          <w:sz w:val="24"/>
          <w:szCs w:val="24"/>
          <w:lang w:val="ru-RU"/>
        </w:rPr>
        <w:t>т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 w:eastAsia="ru-RU"/>
        </w:rPr>
        <w:t>в</w:t>
      </w:r>
      <w:r w:rsidRPr="002B06AC">
        <w:rPr>
          <w:rFonts w:ascii="GHEA Grapalat" w:eastAsia="Calibri" w:hAnsi="GHEA Grapalat" w:cs="Times New Roman"/>
          <w:sz w:val="24"/>
          <w:szCs w:val="24"/>
          <w:lang w:val="ru-RU"/>
        </w:rPr>
        <w:t>ет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 w:eastAsia="ru-RU"/>
        </w:rPr>
        <w:t>св</w:t>
      </w:r>
      <w:r w:rsidRPr="002B06AC">
        <w:rPr>
          <w:rFonts w:ascii="GHEA Grapalat" w:eastAsia="Calibri" w:hAnsi="GHEA Grapalat" w:cs="Times New Roman"/>
          <w:sz w:val="24"/>
          <w:szCs w:val="24"/>
          <w:lang w:val="ru-RU"/>
        </w:rPr>
        <w:t>и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 w:eastAsia="ru-RU"/>
        </w:rPr>
        <w:t>я</w:t>
      </w:r>
      <w:r w:rsidRPr="002B06AC">
        <w:rPr>
          <w:rFonts w:ascii="GHEA Grapalat" w:eastAsia="Calibri" w:hAnsi="GHEA Grapalat" w:cs="Times New Roman"/>
          <w:sz w:val="24"/>
          <w:szCs w:val="24"/>
          <w:lang w:val="ru-RU"/>
        </w:rPr>
        <w:t xml:space="preserve"> Счетной палаты,</w:t>
      </w:r>
    </w:p>
    <w:p w14:paraId="08BADF87" w14:textId="77777777" w:rsidR="002B06AC" w:rsidRPr="002B06AC" w:rsidRDefault="002B06AC" w:rsidP="00E33A82">
      <w:pPr>
        <w:numPr>
          <w:ilvl w:val="0"/>
          <w:numId w:val="10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անգլերեն՝ 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 w:eastAsia="ru-RU"/>
        </w:rPr>
        <w:t xml:space="preserve">Financial and </w:t>
      </w:r>
      <w:r w:rsidRPr="002B06AC">
        <w:rPr>
          <w:rFonts w:ascii="GHEA Grapalat" w:eastAsia="Calibri" w:hAnsi="GHEA Grapalat" w:cs="Times New Roman"/>
          <w:sz w:val="24"/>
          <w:szCs w:val="24"/>
        </w:rPr>
        <w:t>Compliance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 w:eastAsia="ru-RU"/>
        </w:rPr>
        <w:t xml:space="preserve"> Audit Department </w:t>
      </w:r>
      <w:r w:rsidRPr="002B06AC">
        <w:rPr>
          <w:rFonts w:ascii="GHEA Grapalat" w:eastAsia="Calibri" w:hAnsi="GHEA Grapalat" w:cs="Times New Roman"/>
          <w:sz w:val="24"/>
          <w:szCs w:val="24"/>
        </w:rPr>
        <w:t>of the Audit Chamber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041DF86B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</w:p>
    <w:p w14:paraId="0CCFC118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 w:eastAsia="ru-RU"/>
        </w:rPr>
        <w:t>2. ՎԱՐՉՈՒԹՅԱՆ ՆՊԱՏԱԿԸ ԵՎ ԽՆԴԻՐՆԵՐԸ</w:t>
      </w:r>
    </w:p>
    <w:p w14:paraId="192F6D3E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4B7EADDA" w14:textId="77777777" w:rsidR="002B06AC" w:rsidRPr="002B06AC" w:rsidRDefault="002B06AC" w:rsidP="00E33A82">
      <w:pPr>
        <w:numPr>
          <w:ilvl w:val="0"/>
          <w:numId w:val="11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Վարչության հիմնական նպատակը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հաշվեքննությունների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իրականացմամբ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հանրային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ֆինանսների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ու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սեփականության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ոլորտում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օրինականության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արդյունավետության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պահպանման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վերաբերյալ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հանրությանն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ու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Ազգային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ժողով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ժամանակին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մասնագիտական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անկողմնակալ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տեղեկատվություն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ներկայացնելն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55E0653A" w14:textId="77777777" w:rsidR="002B06AC" w:rsidRPr="002B06AC" w:rsidRDefault="002B06AC" w:rsidP="00E33A82">
      <w:pPr>
        <w:numPr>
          <w:ilvl w:val="0"/>
          <w:numId w:val="11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Վարչության հիմնական նպատակից բխում են հիմնական խնդիրները, որոնց իրականացմամբ Վարչությունը գործում է որպես 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Հաշվեքննիչ պալատի մասնագիտական կառուցվածքային ստորաբաժանում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: Ըստ այդմ, Վարչության հիմնական խնդիրներն են՝</w:t>
      </w:r>
    </w:p>
    <w:p w14:paraId="1C984487" w14:textId="77777777" w:rsidR="002B06AC" w:rsidRPr="002B06AC" w:rsidRDefault="002B06AC" w:rsidP="00E33A82">
      <w:pPr>
        <w:numPr>
          <w:ilvl w:val="0"/>
          <w:numId w:val="12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հաշվեքննությունների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իրականացմամբ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հանրային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ֆինանսների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ու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սեփականության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ոլորտում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օրինականության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արդյունավետության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պահպանման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վերաբերյալ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հանրությանն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ու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Ազգային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ժողով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ժամանակին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մասնագիտական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անկողմնակալ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տեղեկատվություն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ներկայացումը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14:paraId="1889BC72" w14:textId="77777777" w:rsidR="002B06AC" w:rsidRPr="002B06AC" w:rsidRDefault="002B06AC" w:rsidP="00E33A82">
      <w:pPr>
        <w:numPr>
          <w:ilvl w:val="0"/>
          <w:numId w:val="12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արտաքին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պետական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հաշվեքննության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ոլորտում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քաղաքականության մշակման աջակցությունն ու մասնակցությունը.</w:t>
      </w:r>
    </w:p>
    <w:p w14:paraId="770F2D3D" w14:textId="77777777" w:rsidR="002B06AC" w:rsidRPr="002B06AC" w:rsidRDefault="002B06AC" w:rsidP="00E33A82">
      <w:pPr>
        <w:numPr>
          <w:ilvl w:val="0"/>
          <w:numId w:val="12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color w:val="FF0000"/>
          <w:sz w:val="24"/>
          <w:szCs w:val="24"/>
          <w:lang w:val="hy-AM"/>
        </w:rPr>
      </w:pP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պետական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տեղական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ինքնակառավարման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մարմինների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ու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հիմնարկների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ինչպես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նաև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Հայաստանի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Հանրապետության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հիմնադրած՝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պետական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գործառույթներով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օժտված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այլ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իրավաբանական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անձանց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նկատմամբ հաշվեքննությունների և ստուգումների իրականացումը՝</w:t>
      </w:r>
      <w:r w:rsidRPr="002B06AC">
        <w:rPr>
          <w:rFonts w:ascii="GHEA Grapalat" w:eastAsia="Calibri" w:hAnsi="GHEA Grapalat" w:cs="Arial"/>
          <w:color w:val="0070C0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անկախ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դրանց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գործունեությունն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արտահայտող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ֆինանսական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գործառնությունների՝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պետական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համայնքային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բյուջեներում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արտացոլված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լինելու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հանգամանքից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կամ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եղանակից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1C477679" w14:textId="77777777" w:rsidR="002B06AC" w:rsidRPr="002B06AC" w:rsidRDefault="002B06AC" w:rsidP="002B06AC">
      <w:p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color w:val="FF0000"/>
          <w:sz w:val="24"/>
          <w:szCs w:val="24"/>
          <w:lang w:val="hy-AM"/>
        </w:rPr>
      </w:pPr>
    </w:p>
    <w:p w14:paraId="7C98B66D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en-US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>3. ՎԱՐՉՈՒԹՅԱՆ ԳՈՐԾԱՌՈՒՅԹՆԵՐԸ</w:t>
      </w: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en-US" w:eastAsia="ru-RU"/>
        </w:rPr>
        <w:t xml:space="preserve"> </w:t>
      </w:r>
    </w:p>
    <w:p w14:paraId="099B75D4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</w:p>
    <w:p w14:paraId="2C03EDCE" w14:textId="77777777" w:rsidR="002B06AC" w:rsidRPr="002B06AC" w:rsidRDefault="002B06AC" w:rsidP="00E33A82">
      <w:pPr>
        <w:numPr>
          <w:ilvl w:val="0"/>
          <w:numId w:val="7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գործառույթներն են`</w:t>
      </w:r>
    </w:p>
    <w:p w14:paraId="2DC6BC9F" w14:textId="77777777" w:rsidR="002B06AC" w:rsidRPr="002B06AC" w:rsidRDefault="002B06AC" w:rsidP="00E33A82">
      <w:pPr>
        <w:numPr>
          <w:ilvl w:val="0"/>
          <w:numId w:val="13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պետական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բյուջեի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երեք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վեց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ինն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ամիսների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տարեկան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կատարման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ֆինանսական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հաշվեքննություններ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ինչպես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նաև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Հաշվեքննիչ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պալատի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գործունեության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ծրագրով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նախատեսված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թեմատիկ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հաշվեքննությունների կազմակերպումն ու իրականացումը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14:paraId="3C3EEFDC" w14:textId="77777777" w:rsidR="002B06AC" w:rsidRPr="002B06AC" w:rsidRDefault="002B06AC" w:rsidP="00E33A82">
      <w:pPr>
        <w:numPr>
          <w:ilvl w:val="0"/>
          <w:numId w:val="13"/>
        </w:num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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Հաշվեքննիչ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պալատի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մասին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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օրենքով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նախատեսված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դեպքերում՝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իրավաբանական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անձանց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մոտ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կազմակերպում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իրականացնում  է ստուգումներ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14:paraId="5584AB6E" w14:textId="77777777" w:rsidR="002B06AC" w:rsidRPr="002B06AC" w:rsidRDefault="002B06AC" w:rsidP="00E33A82">
      <w:pPr>
        <w:numPr>
          <w:ilvl w:val="0"/>
          <w:numId w:val="13"/>
        </w:num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օրենսդրությամբ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այլ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իրավական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ակտերով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սահմանված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կարով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իրականացնում է այլ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Arial"/>
          <w:sz w:val="24"/>
          <w:szCs w:val="24"/>
          <w:lang w:val="hy-AM"/>
        </w:rPr>
        <w:t>գործառույթներ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5DB17300" w14:textId="77777777" w:rsidR="002B06AC" w:rsidRPr="002B06AC" w:rsidRDefault="002B06AC" w:rsidP="002B06AC">
      <w:pPr>
        <w:tabs>
          <w:tab w:val="left" w:pos="851"/>
          <w:tab w:val="left" w:pos="990"/>
          <w:tab w:val="left" w:pos="6165"/>
        </w:tabs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GHEA Grapalat"/>
          <w:b/>
          <w:bCs/>
          <w:color w:val="000000" w:themeColor="text1"/>
          <w:sz w:val="24"/>
          <w:szCs w:val="24"/>
          <w:lang w:val="hy-AM"/>
        </w:rPr>
        <w:t>4.</w:t>
      </w:r>
      <w:r w:rsidRPr="002B06A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ՎԱՐՉՈՒԹՅԱՆ ԻՐԱՎԱՍՈՒԹՅՈՒՆՆԵՐԸ</w:t>
      </w:r>
    </w:p>
    <w:p w14:paraId="7B95B13F" w14:textId="77777777" w:rsidR="002B06AC" w:rsidRPr="002B06AC" w:rsidRDefault="002B06AC" w:rsidP="002B06AC">
      <w:pPr>
        <w:tabs>
          <w:tab w:val="left" w:pos="851"/>
          <w:tab w:val="left" w:pos="990"/>
          <w:tab w:val="left" w:pos="6165"/>
        </w:tabs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</w:p>
    <w:p w14:paraId="38BDAD75" w14:textId="77777777" w:rsidR="002B06AC" w:rsidRPr="002B06AC" w:rsidRDefault="002B06AC" w:rsidP="00E33A82">
      <w:pPr>
        <w:numPr>
          <w:ilvl w:val="0"/>
          <w:numId w:val="7"/>
        </w:numPr>
        <w:tabs>
          <w:tab w:val="left" w:pos="720"/>
          <w:tab w:val="left" w:pos="990"/>
        </w:tabs>
        <w:spacing w:after="0" w:line="360" w:lineRule="auto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Վարչության իրավասություններն են`</w:t>
      </w:r>
    </w:p>
    <w:p w14:paraId="5FB426D0" w14:textId="77777777" w:rsidR="002B06AC" w:rsidRPr="002B06AC" w:rsidRDefault="002B06AC" w:rsidP="00E33A82">
      <w:pPr>
        <w:numPr>
          <w:ilvl w:val="0"/>
          <w:numId w:val="14"/>
        </w:num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2B06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հաշվեքննության իրականացման ժամկետում հաշվեքննության շրջանակի վերաբերյալ առերևույթ հանցագործության հատկանիշներ ի հայտ գալու դեպքում Հաշվեքննիչ պալատին «Հաշվեքննիչ պալատի մասին» ՀՀ օրենքով սահմանված կարգով տեղեկացում.</w:t>
      </w:r>
    </w:p>
    <w:p w14:paraId="1D41D414" w14:textId="77777777" w:rsidR="002B06AC" w:rsidRPr="002B06AC" w:rsidRDefault="002B06AC" w:rsidP="00E33A82">
      <w:pPr>
        <w:numPr>
          <w:ilvl w:val="0"/>
          <w:numId w:val="14"/>
        </w:num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lastRenderedPageBreak/>
        <w:t xml:space="preserve"> 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հաշվեքննության և ստուգման օբյեկտներից հաշվեքննության իրականացման համար ամբողջական տեղեկության և անհրաժեշտ նյութերի պահանջում և ստացում.</w:t>
      </w:r>
    </w:p>
    <w:p w14:paraId="0171C6EE" w14:textId="77777777" w:rsidR="002B06AC" w:rsidRPr="002B06AC" w:rsidRDefault="002B06AC" w:rsidP="00E33A82">
      <w:pPr>
        <w:numPr>
          <w:ilvl w:val="0"/>
          <w:numId w:val="14"/>
        </w:num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փորձագետների ներգրավման միջնորդությունների ներկայացում.</w:t>
      </w:r>
    </w:p>
    <w:p w14:paraId="04E94CC4" w14:textId="77777777" w:rsidR="002B06AC" w:rsidRPr="002B06AC" w:rsidRDefault="002B06AC" w:rsidP="00E33A82">
      <w:pPr>
        <w:numPr>
          <w:ilvl w:val="0"/>
          <w:numId w:val="14"/>
        </w:num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Arial"/>
          <w:color w:val="333333"/>
          <w:sz w:val="24"/>
          <w:szCs w:val="24"/>
          <w:shd w:val="clear" w:color="auto" w:fill="FFFFFF"/>
          <w:lang w:val="hy-AM"/>
        </w:rPr>
        <w:t>հաշվեքննության օբյեկտից բացի‚ այլ մարմնի‚  հիմնարկի կամ օրենքով սահմանված կարգով պետական գործառույթով օժտված իրավաբանական անձի տեղեկատվության տրամադրման պահանջի ներկայացում.</w:t>
      </w:r>
    </w:p>
    <w:p w14:paraId="0532A671" w14:textId="77777777" w:rsidR="002B06AC" w:rsidRPr="002B06AC" w:rsidRDefault="002B06AC" w:rsidP="00E33A82">
      <w:pPr>
        <w:numPr>
          <w:ilvl w:val="0"/>
          <w:numId w:val="14"/>
        </w:num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Վարչության գործառույթներից բխող այլ իրավասությունների կատարում</w:t>
      </w:r>
      <w:r w:rsidRPr="002B06AC">
        <w:rPr>
          <w:rFonts w:ascii="GHEA Grapalat" w:eastAsia="Calibri" w:hAnsi="GHEA Grapalat" w:cs="Arial"/>
          <w:color w:val="333333"/>
          <w:sz w:val="24"/>
          <w:szCs w:val="24"/>
          <w:shd w:val="clear" w:color="auto" w:fill="FFFFFF"/>
          <w:lang w:val="hy-AM"/>
        </w:rPr>
        <w:t>։</w:t>
      </w:r>
    </w:p>
    <w:p w14:paraId="0327F49C" w14:textId="77777777" w:rsidR="002B06AC" w:rsidRPr="002B06AC" w:rsidRDefault="002B06AC" w:rsidP="002B06AC">
      <w:p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</w:p>
    <w:p w14:paraId="2EDFB7AD" w14:textId="77777777" w:rsidR="002B06AC" w:rsidRPr="002B06AC" w:rsidRDefault="002B06AC" w:rsidP="002B06AC">
      <w:pPr>
        <w:tabs>
          <w:tab w:val="left" w:pos="990"/>
        </w:tabs>
        <w:spacing w:after="0" w:line="360" w:lineRule="auto"/>
        <w:ind w:left="180" w:right="9" w:firstLine="540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>5. ՎԱՐՉՈՒԹՅԱՆ ՀԱՄԱԿԱՐԳՈՒՄԸ ԵՎ ՂԵԿԱՎԱՐՈՒՄԸ</w:t>
      </w:r>
    </w:p>
    <w:p w14:paraId="5796364B" w14:textId="77777777" w:rsidR="002B06AC" w:rsidRPr="002B06AC" w:rsidRDefault="002B06AC" w:rsidP="002B06AC">
      <w:pPr>
        <w:tabs>
          <w:tab w:val="left" w:pos="990"/>
        </w:tabs>
        <w:spacing w:after="0" w:line="360" w:lineRule="auto"/>
        <w:ind w:left="180" w:right="9" w:firstLine="540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</w:p>
    <w:p w14:paraId="38ADCB44" w14:textId="77777777" w:rsidR="002B06AC" w:rsidRPr="002B06AC" w:rsidRDefault="002B06AC" w:rsidP="00E33A82">
      <w:pPr>
        <w:numPr>
          <w:ilvl w:val="0"/>
          <w:numId w:val="7"/>
        </w:numPr>
        <w:tabs>
          <w:tab w:val="left" w:pos="630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ընթացիկ գործունեությունը կազմակերպում և ղեկավարում է Վարչության պետը:</w:t>
      </w:r>
    </w:p>
    <w:p w14:paraId="7E5BB861" w14:textId="77777777" w:rsidR="002B06AC" w:rsidRPr="002B06AC" w:rsidRDefault="002B06AC" w:rsidP="00E33A82">
      <w:pPr>
        <w:numPr>
          <w:ilvl w:val="0"/>
          <w:numId w:val="7"/>
        </w:numPr>
        <w:tabs>
          <w:tab w:val="left" w:pos="630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պետը հաշվետու և ենթակա է Հաշվեքննիչ պալատի նախագահին, անմիջական հաշվետու է Հաշվեքննիչ պալատի Վարչության աշխատանքները համակարգող անդամին:</w:t>
      </w:r>
    </w:p>
    <w:p w14:paraId="1FBD68C9" w14:textId="77777777" w:rsidR="002B06AC" w:rsidRPr="002B06AC" w:rsidRDefault="002B06AC" w:rsidP="00E33A82">
      <w:pPr>
        <w:numPr>
          <w:ilvl w:val="0"/>
          <w:numId w:val="7"/>
        </w:numPr>
        <w:tabs>
          <w:tab w:val="left" w:pos="630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գործունեությունը համակարգում է Հաշվեքննիչ պալատի Վարչության աշխատանքները համակարգող անդամը:</w:t>
      </w:r>
    </w:p>
    <w:p w14:paraId="4069B120" w14:textId="77777777" w:rsidR="002B06AC" w:rsidRPr="002B06AC" w:rsidRDefault="002B06AC" w:rsidP="00E33A82">
      <w:pPr>
        <w:numPr>
          <w:ilvl w:val="0"/>
          <w:numId w:val="7"/>
        </w:numPr>
        <w:tabs>
          <w:tab w:val="left" w:pos="630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գործառույթների իրականացմամբ ստեղծված փաստաթղթերը ստորագրում է Վարչության պետը և Հաշվեքննիչ պալատի Վարչության աշխատանքները համակարգող անդամը:</w:t>
      </w:r>
    </w:p>
    <w:p w14:paraId="31BCE4C1" w14:textId="77777777" w:rsidR="002B06AC" w:rsidRPr="002B06AC" w:rsidRDefault="002B06AC" w:rsidP="00E33A82">
      <w:pPr>
        <w:numPr>
          <w:ilvl w:val="0"/>
          <w:numId w:val="7"/>
        </w:numPr>
        <w:tabs>
          <w:tab w:val="left" w:pos="630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գործառույթների իրականացմամբ ստեղծված փաստաթղթերը Վարչության պետը կարող է ստորագրել անմիջական ղեկավարի հանձնարարությամբ կամ համաձայնությամբ:</w:t>
      </w:r>
    </w:p>
    <w:p w14:paraId="36A08892" w14:textId="77777777" w:rsidR="002B06AC" w:rsidRPr="002B06AC" w:rsidRDefault="002B06AC" w:rsidP="00E33A82">
      <w:pPr>
        <w:numPr>
          <w:ilvl w:val="0"/>
          <w:numId w:val="7"/>
        </w:numPr>
        <w:tabs>
          <w:tab w:val="left" w:pos="630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պետի բացակայության դեպքում նրան փոխարինում է Վարչության պետի տեղակալներից մեկը:</w:t>
      </w:r>
    </w:p>
    <w:p w14:paraId="47A41551" w14:textId="77777777" w:rsidR="002B06AC" w:rsidRPr="002B06AC" w:rsidRDefault="002B06AC" w:rsidP="00E33A82">
      <w:pPr>
        <w:numPr>
          <w:ilvl w:val="0"/>
          <w:numId w:val="7"/>
        </w:numPr>
        <w:tabs>
          <w:tab w:val="left" w:pos="630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Վարչության յուրաքանչյուր աշխատողի գործառույթները, իրավունքներն ու պարտականությունները, շփումներն ու հաշվետվողականությունը նկարագրվում և այդ գործառույթները արդյունավետ իրականացնելու համար անհրաժեշտ մասնագիտական գիտելիքները, կոմպետենցիաները և կառավարման համակարգում տեղակայվածությունը սահմանվում է «Հաշվեքննիչ պալատի մասին» և «Հանրային ծառայության մասին» օրենքով սահմանված կարգով հաստատված պաշտոնի անձնագրով:</w:t>
      </w:r>
    </w:p>
    <w:p w14:paraId="7CD29AD1" w14:textId="77777777" w:rsidR="002B06AC" w:rsidRPr="002B06AC" w:rsidRDefault="002B06AC" w:rsidP="002B06AC">
      <w:pPr>
        <w:spacing w:after="0" w:line="240" w:lineRule="auto"/>
        <w:ind w:firstLine="5245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</w:p>
    <w:p w14:paraId="368A2E53" w14:textId="77777777" w:rsidR="002B06AC" w:rsidRPr="002B06AC" w:rsidRDefault="002B06AC" w:rsidP="002B06AC">
      <w:pPr>
        <w:spacing w:after="0" w:line="240" w:lineRule="auto"/>
        <w:ind w:firstLine="5245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</w:p>
    <w:p w14:paraId="6E1FFD4B" w14:textId="77777777" w:rsidR="002B06AC" w:rsidRPr="002B06AC" w:rsidRDefault="002B06AC" w:rsidP="002B06AC">
      <w:pPr>
        <w:spacing w:after="0" w:line="240" w:lineRule="auto"/>
        <w:ind w:firstLine="5245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Հավելված 3</w:t>
      </w:r>
    </w:p>
    <w:p w14:paraId="5C45099A" w14:textId="77777777" w:rsidR="002B06AC" w:rsidRPr="002B06AC" w:rsidRDefault="002B06AC" w:rsidP="002B06AC">
      <w:pPr>
        <w:spacing w:after="0" w:line="240" w:lineRule="auto"/>
        <w:ind w:firstLine="5245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 xml:space="preserve">Հաշվեքննիչ պալատի նախագահի </w:t>
      </w:r>
    </w:p>
    <w:p w14:paraId="5F8E2D63" w14:textId="5123753C" w:rsidR="002B06AC" w:rsidRPr="002B06AC" w:rsidRDefault="002B06AC" w:rsidP="002B06AC">
      <w:pPr>
        <w:spacing w:after="0" w:line="240" w:lineRule="auto"/>
        <w:ind w:firstLine="5245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 xml:space="preserve">2025 թվականի դեկտեմբերի </w:t>
      </w:r>
      <w:r w:rsidR="003D065A" w:rsidRPr="003D065A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30</w:t>
      </w: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-ի N 403-Լ հրամանի</w:t>
      </w:r>
    </w:p>
    <w:p w14:paraId="6C702400" w14:textId="77777777" w:rsidR="002B06AC" w:rsidRPr="002B06AC" w:rsidRDefault="002B06AC" w:rsidP="002B06AC">
      <w:pPr>
        <w:autoSpaceDE w:val="0"/>
        <w:autoSpaceDN w:val="0"/>
        <w:adjustRightInd w:val="0"/>
        <w:spacing w:after="120" w:line="360" w:lineRule="auto"/>
        <w:ind w:left="720" w:right="290" w:firstLine="708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</w:p>
    <w:p w14:paraId="25220991" w14:textId="77777777" w:rsidR="002B06AC" w:rsidRPr="002B06AC" w:rsidRDefault="002B06AC" w:rsidP="002B06AC">
      <w:pPr>
        <w:autoSpaceDE w:val="0"/>
        <w:autoSpaceDN w:val="0"/>
        <w:adjustRightInd w:val="0"/>
        <w:spacing w:after="120" w:line="360" w:lineRule="auto"/>
        <w:ind w:left="720" w:right="290" w:firstLine="708"/>
        <w:jc w:val="center"/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</w:pPr>
    </w:p>
    <w:p w14:paraId="25D5B301" w14:textId="77777777" w:rsidR="002B06AC" w:rsidRPr="002B06AC" w:rsidRDefault="002B06AC" w:rsidP="002B06AC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  <w:t>ԿԱՆՈՆԱԴՐՈՒԹՅՈՒՆԸ</w:t>
      </w:r>
    </w:p>
    <w:p w14:paraId="1240F11A" w14:textId="77777777" w:rsidR="002B06AC" w:rsidRPr="002B06AC" w:rsidRDefault="002B06AC" w:rsidP="002B06AC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  <w:t>ՀԱՇՎԵՔՆՆԻՉ ՊԱԼԱՏԻ ՄԵԹՈԴԱԲԱՆՈՒԹՅԱՆ ԵՎ ՏԵՂԵԿԱՏՎԱԿԱՆ ՏԵԽՆՈԼՈԳԻԱՆԵՐԻ ՎԱՐՉՈՒԹՅՈՒՆ</w:t>
      </w:r>
    </w:p>
    <w:p w14:paraId="606E2DB6" w14:textId="77777777" w:rsidR="002B06AC" w:rsidRPr="002B06AC" w:rsidRDefault="002B06AC" w:rsidP="002B06AC">
      <w:pPr>
        <w:autoSpaceDE w:val="0"/>
        <w:autoSpaceDN w:val="0"/>
        <w:adjustRightInd w:val="0"/>
        <w:spacing w:after="0" w:line="276" w:lineRule="auto"/>
        <w:ind w:right="290"/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</w:pPr>
    </w:p>
    <w:p w14:paraId="7DDC92F4" w14:textId="77777777" w:rsidR="002B06AC" w:rsidRPr="002B06AC" w:rsidRDefault="002B06AC" w:rsidP="002B06AC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426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>1. ԸՆԴՀԱՆՈՒՐ ԴՐՈՒՅԹՆԵՐ</w:t>
      </w:r>
    </w:p>
    <w:p w14:paraId="11FE93CE" w14:textId="77777777" w:rsidR="002B06AC" w:rsidRPr="002B06AC" w:rsidRDefault="002B06AC" w:rsidP="002B06AC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426"/>
        <w:jc w:val="center"/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</w:pPr>
    </w:p>
    <w:p w14:paraId="6E78EE5F" w14:textId="77777777" w:rsidR="002B06AC" w:rsidRPr="002B06AC" w:rsidRDefault="002B06AC" w:rsidP="00E33A82">
      <w:pPr>
        <w:numPr>
          <w:ilvl w:val="0"/>
          <w:numId w:val="15"/>
        </w:numPr>
        <w:tabs>
          <w:tab w:val="left" w:pos="990"/>
        </w:tabs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Հաշվեքննիչ պալատի Մեթոդաբանության և տեղեկատվական տեխնոլոգիաների վարչությունը (այսուհետ՝ Վարչություն) Հաշվեքննիչ պալատի </w:t>
      </w:r>
      <w:r w:rsidRPr="002B06A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</w:t>
      </w:r>
      <w:r w:rsidRPr="002B06A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աշվեքննությանն առնչվող մասնագիտական կառուցվածքային 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ստորաբաժանում է։</w:t>
      </w:r>
    </w:p>
    <w:p w14:paraId="305D969E" w14:textId="77777777" w:rsidR="002B06AC" w:rsidRPr="002B06AC" w:rsidRDefault="002B06AC" w:rsidP="00E33A82">
      <w:pPr>
        <w:numPr>
          <w:ilvl w:val="0"/>
          <w:numId w:val="15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կանոնադրությունը հաստատում է Հաշվեքննիչ պալատի նախագահը:</w:t>
      </w:r>
    </w:p>
    <w:p w14:paraId="1167F8A7" w14:textId="77777777" w:rsidR="002B06AC" w:rsidRPr="002B06AC" w:rsidRDefault="002B06AC" w:rsidP="00E33A82">
      <w:pPr>
        <w:numPr>
          <w:ilvl w:val="0"/>
          <w:numId w:val="15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Վարչությունը գործում է Սահմանադրության, օրենքների, իրավական այլ ակտերի, սույն կանոնադրության և միջազգային հաշվեքննության ստանդարտների (INTOSAI Framework, ISSAI, IFPP) հիման վրա:</w:t>
      </w:r>
    </w:p>
    <w:p w14:paraId="5CBADC8F" w14:textId="77777777" w:rsidR="002B06AC" w:rsidRPr="002B06AC" w:rsidRDefault="002B06AC" w:rsidP="00E33A82">
      <w:pPr>
        <w:numPr>
          <w:ilvl w:val="0"/>
          <w:numId w:val="15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կառուցվածքում ընդգրկվում են Հաշվեքննիչ պալատի հաստիքացուցակով նախատեսված պաշտոնները:</w:t>
      </w:r>
    </w:p>
    <w:p w14:paraId="07AC3524" w14:textId="77777777" w:rsidR="002B06AC" w:rsidRPr="002B06AC" w:rsidRDefault="002B06AC" w:rsidP="00E33A82">
      <w:pPr>
        <w:numPr>
          <w:ilvl w:val="0"/>
          <w:numId w:val="15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անվանումն է՝</w:t>
      </w:r>
    </w:p>
    <w:p w14:paraId="747F5BB9" w14:textId="77777777" w:rsidR="002B06AC" w:rsidRPr="002B06AC" w:rsidRDefault="002B06AC" w:rsidP="00E33A82">
      <w:pPr>
        <w:numPr>
          <w:ilvl w:val="0"/>
          <w:numId w:val="16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հայերեն՝  Հաշվեքննիչ պալատի Մեթոդաբանության և տեղեկատվական տեխնոլոգիաների վարչություն,</w:t>
      </w:r>
    </w:p>
    <w:p w14:paraId="54EECA82" w14:textId="77777777" w:rsidR="002B06AC" w:rsidRPr="002B06AC" w:rsidRDefault="002B06AC" w:rsidP="00E33A82">
      <w:pPr>
        <w:numPr>
          <w:ilvl w:val="0"/>
          <w:numId w:val="16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ռուսերեն՝ </w:t>
      </w:r>
      <w:r w:rsidRPr="002B06AC">
        <w:rPr>
          <w:rFonts w:ascii="GHEA Grapalat" w:eastAsia="Calibri" w:hAnsi="GHEA Grapalat" w:cs="Times New Roman"/>
          <w:sz w:val="24"/>
          <w:szCs w:val="24"/>
          <w:lang w:val="ru-RU"/>
        </w:rPr>
        <w:t>Департамент методологии и информационных технологий Счетной палаты,</w:t>
      </w:r>
    </w:p>
    <w:p w14:paraId="67DBB245" w14:textId="77777777" w:rsidR="002B06AC" w:rsidRPr="002B06AC" w:rsidRDefault="002B06AC" w:rsidP="00E33A82">
      <w:pPr>
        <w:numPr>
          <w:ilvl w:val="0"/>
          <w:numId w:val="16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անգլերեն՝ </w:t>
      </w:r>
      <w:r w:rsidRPr="002B06AC">
        <w:rPr>
          <w:rFonts w:ascii="GHEA Grapalat" w:eastAsia="Calibri" w:hAnsi="GHEA Grapalat" w:cs="Times New Roman"/>
          <w:sz w:val="24"/>
          <w:szCs w:val="24"/>
        </w:rPr>
        <w:t>Methodology and Information Technologies Department of the Audit Chamber:</w:t>
      </w:r>
    </w:p>
    <w:p w14:paraId="7252E11F" w14:textId="77777777" w:rsidR="002B06AC" w:rsidRPr="002B06AC" w:rsidRDefault="002B06AC" w:rsidP="002B06A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45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</w:p>
    <w:p w14:paraId="70935D37" w14:textId="77777777" w:rsidR="002B06AC" w:rsidRPr="002B06AC" w:rsidRDefault="002B06AC" w:rsidP="002B06A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 w:eastAsia="ru-RU"/>
        </w:rPr>
        <w:t xml:space="preserve">2. </w:t>
      </w:r>
      <w:r w:rsidRPr="002B06A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en-US" w:eastAsia="ru-RU"/>
        </w:rPr>
        <w:t>ՎԱՐՉՈՒԹՅԱՆ</w:t>
      </w:r>
      <w:r w:rsidRPr="002B06A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 w:eastAsia="ru-RU"/>
        </w:rPr>
        <w:t xml:space="preserve"> ՆՊԱՏԱԿԸ ԵՎ ԽՆԴԻՐՆԵՐԸ</w:t>
      </w:r>
    </w:p>
    <w:p w14:paraId="606C0A07" w14:textId="77777777" w:rsidR="002B06AC" w:rsidRPr="002B06AC" w:rsidRDefault="002B06AC" w:rsidP="002B06A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2BC9A2E8" w14:textId="77777777" w:rsidR="002B06AC" w:rsidRPr="002B06AC" w:rsidRDefault="002B06AC" w:rsidP="00E33A82">
      <w:pPr>
        <w:numPr>
          <w:ilvl w:val="0"/>
          <w:numId w:val="17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Վարչության հիմնական նպատակը Հաշվեքննիչ պալատի զարգացումը և հաշվեքննությունների իրականացումն ապահովող ռազմավարական, մեթոդաբանական, տեխնոլոգիական և վերլուծական միասնական համակարգի ձևավորումն ու զարգացումն է, որն ապահովում է Հաշվեքննիչ պալատի գործունեության, ինչպես նաև հաշվեքննությունների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համապատասխանությունը միջազգային ստանդարտներին, լավագույն փորձին և Հաշվեքննիչ պալատի ռազմավարական նպատակներին։ </w:t>
      </w:r>
    </w:p>
    <w:p w14:paraId="717B7B7D" w14:textId="77777777" w:rsidR="002B06AC" w:rsidRPr="002B06AC" w:rsidRDefault="002B06AC" w:rsidP="00E33A82">
      <w:pPr>
        <w:numPr>
          <w:ilvl w:val="0"/>
          <w:numId w:val="17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նպատակը ներառում է նաև Հաշվեքննիչ պալատում թվային փոխակերպման գործընթացների, ՏՏ կառավարման, տեղեկատվական անվտանգության, մեծ տվյալների (Big Data) վերլուծության և տվյալահեն հաշվեքննության կարողությունների շարունակական բարելավումը։ Վարչության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հիմնական նպատակից 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բխում են հիմնական խնդիրները, որոնց իրականացմամբ Վարչությունը ապահովում է ոչ միայն հաշվեքննությունների ռազմավարական, մեթոդաբանական, </w:t>
      </w:r>
      <w:r w:rsidRPr="002B06AC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տեխնոլոգիական և վերլուծական հիմքերի մշտական կատարելագործումը, այլև՝ որպես Հաշվեքննիչ պալատի ռազմավարական զարգացման և նորարարական գործիքների ներդրման և </w:t>
      </w:r>
      <w:r w:rsidRPr="002B06AC">
        <w:rPr>
          <w:rFonts w:ascii="GHEA Grapalat" w:eastAsia="Calibri" w:hAnsi="GHEA Grapalat" w:cs="GHEA Grapalat"/>
          <w:sz w:val="24"/>
          <w:szCs w:val="24"/>
          <w:lang w:val="hy-AM"/>
        </w:rPr>
        <w:t>տեղեկացված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GHEA Grapalat"/>
          <w:sz w:val="24"/>
          <w:szCs w:val="24"/>
          <w:lang w:val="hy-AM"/>
        </w:rPr>
        <w:t>որոշումների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GHEA Grapalat"/>
          <w:sz w:val="24"/>
          <w:szCs w:val="24"/>
          <w:lang w:val="hy-AM"/>
        </w:rPr>
        <w:t xml:space="preserve">կայացման հարցերում հավելյալ արժեք ստեղծող </w:t>
      </w:r>
      <w:r w:rsidRPr="002B06AC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հիմնական </w:t>
      </w:r>
      <w:r w:rsidRPr="002B06AC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ստորաբաժանում: Ըստ այդմ, 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Վարչության</w:t>
      </w:r>
      <w:r w:rsidRPr="002B06AC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հիմնական խնդիրն են՝</w:t>
      </w:r>
    </w:p>
    <w:p w14:paraId="293D691E" w14:textId="77777777" w:rsidR="002B06AC" w:rsidRPr="002B06AC" w:rsidRDefault="002B06AC" w:rsidP="00E33A82">
      <w:pPr>
        <w:numPr>
          <w:ilvl w:val="0"/>
          <w:numId w:val="2"/>
        </w:numPr>
        <w:tabs>
          <w:tab w:val="left" w:pos="99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հաշվեքննության մեթոդաբանական քաղաքականության մշակումն ու շարունակական արդիականացումը՝ ներառյալ հաշվեքննությունների տեսակներին առնչվող մեթոդաբանությունները, ուղեցույցները, ընթացակարգերը և գործիքակազմը,</w:t>
      </w:r>
    </w:p>
    <w:p w14:paraId="33F65D5F" w14:textId="77777777" w:rsidR="002B06AC" w:rsidRPr="002B06AC" w:rsidRDefault="002B06AC" w:rsidP="00E33A82">
      <w:pPr>
        <w:numPr>
          <w:ilvl w:val="0"/>
          <w:numId w:val="2"/>
        </w:numPr>
        <w:tabs>
          <w:tab w:val="left" w:pos="99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հաշվեքննության միջազգային ստանդարտների (ISSAI, INTOSAI-P, IFPP) կիրարկման և դրանց թարմացումների ներդրման նախադրյալները,</w:t>
      </w:r>
    </w:p>
    <w:p w14:paraId="0D68C534" w14:textId="77777777" w:rsidR="002B06AC" w:rsidRPr="002B06AC" w:rsidRDefault="002B06AC" w:rsidP="00E33A82">
      <w:pPr>
        <w:numPr>
          <w:ilvl w:val="0"/>
          <w:numId w:val="2"/>
        </w:numPr>
        <w:tabs>
          <w:tab w:val="left" w:pos="99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Հաշվեքննիչ պալատի ռազմավարական զարգացման ծրագրերի և տարեկան գործունեության ծրագրերի մշակման  և մեթոդաբանական ղեկավարումը,</w:t>
      </w:r>
    </w:p>
    <w:p w14:paraId="07621E81" w14:textId="77777777" w:rsidR="002B06AC" w:rsidRPr="002B06AC" w:rsidRDefault="002B06AC" w:rsidP="00E33A82">
      <w:pPr>
        <w:numPr>
          <w:ilvl w:val="0"/>
          <w:numId w:val="2"/>
        </w:numPr>
        <w:tabs>
          <w:tab w:val="left" w:pos="99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իրականացնել հաշվեքննության արդյունքների և Հաշվեքննիչ պալատի գործունեության արդյունավետության վերլուծություններ՝ ռազմավարական որոշումների կայացման համար,</w:t>
      </w:r>
    </w:p>
    <w:p w14:paraId="5A3900B2" w14:textId="77777777" w:rsidR="002B06AC" w:rsidRPr="002B06AC" w:rsidRDefault="002B06AC" w:rsidP="00E33A82">
      <w:pPr>
        <w:numPr>
          <w:ilvl w:val="0"/>
          <w:numId w:val="2"/>
        </w:numPr>
        <w:tabs>
          <w:tab w:val="left" w:pos="99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աջակցել հաշվեքննության միջազգային ստանդարտներին և Հաշվեքննիչ պալատի մեթոդաբանություններին հաշվեքննությունների համապատասխանության հարցում,</w:t>
      </w:r>
    </w:p>
    <w:p w14:paraId="57DC9197" w14:textId="77777777" w:rsidR="002B06AC" w:rsidRPr="002B06AC" w:rsidRDefault="002B06AC" w:rsidP="00E33A82">
      <w:pPr>
        <w:numPr>
          <w:ilvl w:val="0"/>
          <w:numId w:val="2"/>
        </w:numPr>
        <w:tabs>
          <w:tab w:val="left" w:pos="99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հաշվեքննության մեթոդաբանական ռիսկերի բացահայտումն ու կառավարումը,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43CA4165" w14:textId="77777777" w:rsidR="002B06AC" w:rsidRPr="002B06AC" w:rsidRDefault="002B06AC" w:rsidP="00E33A82">
      <w:pPr>
        <w:numPr>
          <w:ilvl w:val="0"/>
          <w:numId w:val="2"/>
        </w:numPr>
        <w:tabs>
          <w:tab w:val="left" w:pos="99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Հաշվեքննիչ պալատի անդամներին, գլխավոր քարտուղարին և ստորաբաժանումներին տրամադրել մեթոդական խորհրդատվություն և տեղեկություն՝ կանխելով հնարավոր մեթոդական ռիսկերը,</w:t>
      </w:r>
    </w:p>
    <w:p w14:paraId="413B9CFA" w14:textId="77777777" w:rsidR="002B06AC" w:rsidRPr="002B06AC" w:rsidRDefault="002B06AC" w:rsidP="00E33A82">
      <w:pPr>
        <w:numPr>
          <w:ilvl w:val="0"/>
          <w:numId w:val="2"/>
        </w:numPr>
        <w:tabs>
          <w:tab w:val="left" w:pos="99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մշակել և ապահովել Հաշվեքննիչ պալատի ՏՏ ռազմավարության իրականացումը՝ ներառյալ՝ ՏՏ ենթակառուցվածքների զարգացում, հուսալիություն, անվտանգություն և շարունակականություն,</w:t>
      </w:r>
    </w:p>
    <w:p w14:paraId="27020222" w14:textId="77777777" w:rsidR="002B06AC" w:rsidRPr="002B06AC" w:rsidRDefault="002B06AC" w:rsidP="00E33A82">
      <w:pPr>
        <w:numPr>
          <w:ilvl w:val="0"/>
          <w:numId w:val="2"/>
        </w:numPr>
        <w:tabs>
          <w:tab w:val="left" w:pos="99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ապահովել հաշվեքննության իրականացման համար անհրաժեշտ տեղեկատվական համակարգերի, ծրագրերի և գործիքների ներդրումն ու սպասարկումը,</w:t>
      </w:r>
    </w:p>
    <w:p w14:paraId="131887A1" w14:textId="77777777" w:rsidR="002B06AC" w:rsidRPr="002B06AC" w:rsidRDefault="002B06AC" w:rsidP="00E33A82">
      <w:pPr>
        <w:numPr>
          <w:ilvl w:val="0"/>
          <w:numId w:val="2"/>
        </w:numPr>
        <w:tabs>
          <w:tab w:val="left" w:pos="99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տեղեկատվական անվտանգության պահանջների կիրարկումը՝ ներառյալ տվյալների գաղտնիությունը, ամբողջականությունը և հասանելիությունը, ISO և միջազգային լավագույն պրակտիկայի հիման վրա,</w:t>
      </w:r>
    </w:p>
    <w:p w14:paraId="2F17E496" w14:textId="77777777" w:rsidR="002B06AC" w:rsidRPr="002B06AC" w:rsidRDefault="002B06AC" w:rsidP="00E33A82">
      <w:pPr>
        <w:numPr>
          <w:ilvl w:val="0"/>
          <w:numId w:val="2"/>
        </w:numPr>
        <w:tabs>
          <w:tab w:val="left" w:pos="99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տվյալների հավաքման, պահպանման, մշակման և վերլուծության համակարգերի ներդրումը,</w:t>
      </w:r>
    </w:p>
    <w:p w14:paraId="42A911B4" w14:textId="77777777" w:rsidR="002B06AC" w:rsidRPr="002B06AC" w:rsidRDefault="002B06AC" w:rsidP="00E33A82">
      <w:pPr>
        <w:numPr>
          <w:ilvl w:val="0"/>
          <w:numId w:val="2"/>
        </w:numPr>
        <w:tabs>
          <w:tab w:val="left" w:pos="99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զարգացնել մեծ տվյալների (Big Data) վերլուծական ներուժը և ապահովել վերլուծական գործիքակազմի կիրարկումը հաշվեքննություններում՝ ռիսկերի գնահատման, կանխատեսումների և ապացույցների վերլուծության նպատակով,</w:t>
      </w:r>
    </w:p>
    <w:p w14:paraId="6B18FD9B" w14:textId="77777777" w:rsidR="002B06AC" w:rsidRPr="002B06AC" w:rsidRDefault="002B06AC" w:rsidP="00E33A82">
      <w:pPr>
        <w:numPr>
          <w:ilvl w:val="0"/>
          <w:numId w:val="2"/>
        </w:numPr>
        <w:tabs>
          <w:tab w:val="left" w:pos="99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աջակցել հաշվեքննության խմբերին տվյալների վերլուծության մեթոդաբանության, գործիքների և ծրագրային միջոցների կիրառման հարցերում,</w:t>
      </w:r>
    </w:p>
    <w:p w14:paraId="38C60DA2" w14:textId="77777777" w:rsidR="002B06AC" w:rsidRPr="002B06AC" w:rsidRDefault="002B06AC" w:rsidP="00E33A82">
      <w:pPr>
        <w:numPr>
          <w:ilvl w:val="0"/>
          <w:numId w:val="2"/>
        </w:numPr>
        <w:tabs>
          <w:tab w:val="left" w:pos="99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մեթոդաբանական և ՏՏ ոլորտներում միջազգային համագործակցությունը INTOSAI, ASOSAI, EUROSAI, ԱՊՀ, համագործակցող ԲՀՄ-ների և այլ հարթակներում,</w:t>
      </w:r>
    </w:p>
    <w:p w14:paraId="2105D01A" w14:textId="77777777" w:rsidR="002B06AC" w:rsidRPr="002B06AC" w:rsidRDefault="002B06AC" w:rsidP="00E33A82">
      <w:pPr>
        <w:numPr>
          <w:ilvl w:val="0"/>
          <w:numId w:val="2"/>
        </w:numPr>
        <w:tabs>
          <w:tab w:val="left" w:pos="99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մասնակցել միջազգային փորձի ուսումնասիրմանը, համեմատական վերլուծության իրականացանը և լավագույն պրակտիկաների ներմուծմանը,</w:t>
      </w:r>
    </w:p>
    <w:p w14:paraId="770D3D86" w14:textId="77777777" w:rsidR="002B06AC" w:rsidRPr="002B06AC" w:rsidRDefault="002B06AC" w:rsidP="00E33A82">
      <w:pPr>
        <w:numPr>
          <w:ilvl w:val="0"/>
          <w:numId w:val="2"/>
        </w:numPr>
        <w:tabs>
          <w:tab w:val="left" w:pos="99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Հաշվեքննիչ պալատի ստորաբաժանումների և արտաքին շահագրգիռ կողմերի հետ մեթոդաբանական ու տեխնոլոգիական փոխգործակցությունը։</w:t>
      </w:r>
    </w:p>
    <w:p w14:paraId="51FE33D7" w14:textId="77777777" w:rsidR="002B06AC" w:rsidRPr="002B06AC" w:rsidRDefault="002B06AC" w:rsidP="002B06AC">
      <w:pPr>
        <w:tabs>
          <w:tab w:val="left" w:pos="990"/>
        </w:tabs>
        <w:spacing w:line="240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017AA2E" w14:textId="77777777" w:rsidR="002B06AC" w:rsidRPr="002B06AC" w:rsidRDefault="002B06AC" w:rsidP="002B06A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 xml:space="preserve">3. </w:t>
      </w: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en-US" w:eastAsia="ru-RU"/>
        </w:rPr>
        <w:t>ՎԱՐՉՈՒԹՅԱՆ</w:t>
      </w: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 xml:space="preserve"> ԳՈՐԾԱՌՈՒՅԹՆԵՐԸ</w:t>
      </w: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en-US" w:eastAsia="ru-RU"/>
        </w:rPr>
        <w:t xml:space="preserve"> </w:t>
      </w:r>
    </w:p>
    <w:p w14:paraId="46E86FD7" w14:textId="77777777" w:rsidR="002B06AC" w:rsidRPr="002B06AC" w:rsidRDefault="002B06AC" w:rsidP="002B06A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  <w:lang w:val="hy-AM" w:eastAsia="ru-RU"/>
        </w:rPr>
      </w:pPr>
    </w:p>
    <w:p w14:paraId="5E176FBC" w14:textId="77777777" w:rsidR="002B06AC" w:rsidRPr="002B06AC" w:rsidRDefault="002B06AC" w:rsidP="00E33A82">
      <w:pPr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գործառույթներն են`</w:t>
      </w:r>
    </w:p>
    <w:p w14:paraId="442656F7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մշակել և վերանայել հաշվեքննությունների իրականացմանն առնչվող մեթոդաբանությունները, ներքին ընթացակարգերն ու ուղեցույցները՝ հաշվի առնելով միջազգային ստանդարտների պահանջները (ISSAI, INTOSAI-P, IFPP),</w:t>
      </w:r>
    </w:p>
    <w:p w14:paraId="0DE30924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հաշվեքննության մեթոդաբանական բազայի համակարգված զարգացումը՝ ներառյալ հաշվեքննության տեսակների մեթոդաբանությունը (ֆինանսական, համապատասխանության, կատարողականի),</w:t>
      </w:r>
    </w:p>
    <w:p w14:paraId="59E26186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իրականացնել Հաշվեքննիչ պալատի հաշվեքննության խմբերի մասնագիտական խորհրդատվությունը մեթոդաբանական բարդ կամ ոչ ստանդարտ իրավիճակներում,</w:t>
      </w:r>
    </w:p>
    <w:p w14:paraId="5CC43B67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ապահովել հաշվեքննության ծրագրերի, մեթոդաբանական մատրիցների և ռիսկերի գնահատման գործիքակազմի մշակումն ու արդիականացումը,</w:t>
      </w:r>
    </w:p>
    <w:p w14:paraId="6F27C392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հաշվեքննության առաջնահերթությունների նախագծման գործընթացը,</w:t>
      </w:r>
    </w:p>
    <w:p w14:paraId="63869A1E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Հաշվեքննիչ պալատի տարեկան գործունեության ծրագրի նախագծման գործընթացը,</w:t>
      </w:r>
    </w:p>
    <w:p w14:paraId="3DD36842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ըստ անհրաժեշտության, վերլուծել հաշվեքննությունների արդյունքները՝ բացահայտելով համակարգային խնդիրները, մեթոդաբանական թերությունները և բարելավման հնարավորությունները,</w:t>
      </w:r>
    </w:p>
    <w:p w14:paraId="72539360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համակարգել անհամապատասխանությունների, խեղաթյուրումների, մեթոդաբանական դիտողությունների և առաջարկությունների միասնական ռեեստրի վարման գործընթացը,</w:t>
      </w:r>
    </w:p>
    <w:p w14:paraId="0B49BD31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Հաշվեքննիչ պալատի տեղեկատվական տեխնոլոգիաների զարգացման ռազմավարության մշակումը,</w:t>
      </w:r>
    </w:p>
    <w:p w14:paraId="26EBC942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ՏՏ ենթակառուցվածքների կառավարման, սպասարկման, անվտանգության և անխափան գործունեության իրականացումը,</w:t>
      </w:r>
    </w:p>
    <w:p w14:paraId="3E94B541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ներդնել հաշվեքննության իրականացման համար անհրաժեշտ տեղեկատվական համակարգեր, ծրագրային գործիքներ, էլեկտրոնային հարթակներ,</w:t>
      </w:r>
    </w:p>
    <w:p w14:paraId="69FA5501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մուտքերի վերահսկումը, օգտատերերի իրավունքների բաշխումը, տեղեկատվական անվտանգությունը,</w:t>
      </w:r>
    </w:p>
    <w:p w14:paraId="439BF1C3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ՏՏ ծառայությունների մատուցման գործընթացների վերահսկման և տեխնիկական աջակցության իրականացումը,</w:t>
      </w:r>
    </w:p>
    <w:p w14:paraId="50969CFB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գնահատել և ներդնել նորարարական տեխնոլոգիական լուծումներ՝ ավտոմատացում, արհեստական բանականության գործիքներ, նպատակային վերլուծական ծրագրեր,</w:t>
      </w:r>
    </w:p>
    <w:p w14:paraId="3D112C8A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տվյալների հավաքման, պահպանման, մշակման և վերլուծության միասնական տեխնիկական ու մեթոդաբանական մոտեցումները,</w:t>
      </w:r>
    </w:p>
    <w:p w14:paraId="56E67E6D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ներդնել և սպասարկել տվյալների վերլուծության գործիքներ (SQL, Python/R, BI dashboards, Machine Learning),</w:t>
      </w:r>
    </w:p>
    <w:p w14:paraId="638D02B2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մեծ տվյալների (Big Data) հետ աշխատանքի գործընթացները,</w:t>
      </w:r>
    </w:p>
    <w:p w14:paraId="33AD6478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իրականացնել կանխատեսական վերլուծություններ, ռիսկերի գնահատման վերլուծություններ, ստուգողական ընտրանքի մեթոդաբանական մշակում,</w:t>
      </w:r>
    </w:p>
    <w:p w14:paraId="1DF42876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աջակցել հաշվեքննության խմբերին՝ տվյալների վերլուծության մեթոդների օգտագործման, կոդերի, ալգորիթմների և վերլուծական հաշվետվությունների պատրաստման հարցերում,</w:t>
      </w:r>
    </w:p>
    <w:p w14:paraId="3AC0FAAE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Հաշվեքննիչ պալատի ռազմավարական զարգացման  ծրագրի մշակման գործընթացը,</w:t>
      </w:r>
    </w:p>
    <w:p w14:paraId="185DA773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իրականացնել Հաշվեքննիչ պալատի գործունեության արդյունքների ցուցանիշների վերլուծություն և ռազմավարական ցուցանիշների համակարգման գործառույթները,</w:t>
      </w:r>
    </w:p>
    <w:p w14:paraId="5BEDB021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ուսումնասիրել հետագա տարիների ռազմավարական զարգացումների ուղղությունները և ներկայացնել հիմնավորված առաջարկություններ,</w:t>
      </w:r>
    </w:p>
    <w:p w14:paraId="488ADB86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մասնագիտական համագործակցություն միջազգային կառույցների (INTOSAI, ASOSAI, EUROSAI, համագործակցող ԲՀՄ-ներ և այլ) հետ,</w:t>
      </w:r>
    </w:p>
    <w:p w14:paraId="12146EFC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միջազգային և ներպետական փորձի ուսումնասիրություն, համեմատական վերլուծություններ, լավագույն պրակտիկայի ներդրում,</w:t>
      </w:r>
    </w:p>
    <w:p w14:paraId="34F28214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համակարգել քննարկումները, սեմինարները, մեթոդաբանական և ՏՏ հարցերով վերապատրաստումները,</w:t>
      </w:r>
    </w:p>
    <w:p w14:paraId="56750C83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հաշվեքննության խմբերի և այլ ստորաբաժանումների հետ մեթոդաբանական, վերլուծական և ՏՏ աջակցությունը,</w:t>
      </w:r>
    </w:p>
    <w:p w14:paraId="636DCFDC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տրամադրել մասնագիտական եզրակացություններ և մեթոդաբանական մեկնաբանություններ,</w:t>
      </w:r>
    </w:p>
    <w:p w14:paraId="06CC15B3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կազմակերպել աշխատակիցների վերապատրաստումներ մեթոդաբանության, տվյալների վերլուծության և ՏՏ ոլորտներում,</w:t>
      </w:r>
    </w:p>
    <w:p w14:paraId="5E692148" w14:textId="77777777" w:rsidR="002B06AC" w:rsidRPr="002B06AC" w:rsidRDefault="002B06AC" w:rsidP="00E33A82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Հաշվեքննիչ պալատին օրենքով և այլ իրավական ակտերով վերապահված գործառույթների պատշաճ իրականացման համար անհրաժեշտ մեթոդաբանական օժանդակության տրամադրում:</w:t>
      </w:r>
    </w:p>
    <w:p w14:paraId="022EBC46" w14:textId="77777777" w:rsidR="002B06AC" w:rsidRPr="002B06AC" w:rsidRDefault="002B06AC" w:rsidP="002B06AC">
      <w:pPr>
        <w:tabs>
          <w:tab w:val="left" w:pos="810"/>
          <w:tab w:val="left" w:pos="975"/>
          <w:tab w:val="left" w:pos="1080"/>
        </w:tabs>
        <w:autoSpaceDE w:val="0"/>
        <w:autoSpaceDN w:val="0"/>
        <w:adjustRightInd w:val="0"/>
        <w:spacing w:after="0" w:line="24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55F9793C" w14:textId="77777777" w:rsidR="002B06AC" w:rsidRPr="002B06AC" w:rsidRDefault="002B06AC" w:rsidP="002B06AC">
      <w:pPr>
        <w:tabs>
          <w:tab w:val="left" w:pos="851"/>
          <w:tab w:val="left" w:pos="1080"/>
          <w:tab w:val="left" w:pos="6165"/>
        </w:tabs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GHEA Grapalat"/>
          <w:b/>
          <w:bCs/>
          <w:color w:val="000000" w:themeColor="text1"/>
          <w:sz w:val="24"/>
          <w:szCs w:val="24"/>
          <w:lang w:val="hy-AM"/>
        </w:rPr>
        <w:t>4.</w:t>
      </w:r>
      <w:r w:rsidRPr="002B06A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ՎԱՐՉՈՒԹՅԱՆ ԻՐԱՎԱՍՈՒԹՅՈՒՆՆԵՐԸ</w:t>
      </w:r>
    </w:p>
    <w:p w14:paraId="5EACC84A" w14:textId="77777777" w:rsidR="002B06AC" w:rsidRPr="002B06AC" w:rsidRDefault="002B06AC" w:rsidP="002B06AC">
      <w:pPr>
        <w:tabs>
          <w:tab w:val="left" w:pos="851"/>
          <w:tab w:val="left" w:pos="1080"/>
          <w:tab w:val="left" w:pos="6165"/>
        </w:tabs>
        <w:spacing w:after="0" w:line="240" w:lineRule="auto"/>
        <w:ind w:left="180" w:firstLine="540"/>
        <w:jc w:val="center"/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  <w:lang w:val="hy-AM"/>
        </w:rPr>
      </w:pPr>
    </w:p>
    <w:p w14:paraId="258CB964" w14:textId="77777777" w:rsidR="002B06AC" w:rsidRPr="002B06AC" w:rsidRDefault="002B06AC" w:rsidP="00E33A82">
      <w:pPr>
        <w:numPr>
          <w:ilvl w:val="0"/>
          <w:numId w:val="19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Վարչության իրավասություններն են`</w:t>
      </w:r>
    </w:p>
    <w:p w14:paraId="22B10A7F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պահանջել և ստանալ Հաշվեքննիչ պալատի կառուցվածքային ստորաբաժանումներից հաշվեքննությունների իրականացման ընթացքում անհրաժեշտ տեղեկություններ, մեթոդաբանական և աշխատանքային փաստաթղթեր, գործառույթների նկարագրություններ և այլ նյութեր,</w:t>
      </w:r>
    </w:p>
    <w:p w14:paraId="7CEC6374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հասանելիություն ունենալ հաշվեքննության ծրագրերին, հաշվեքննության մեթոդաբանական հիմքերին և ընթացակարգերին՝ դրանց համապատասխանությունը գնահատելու նպատակով,</w:t>
      </w:r>
    </w:p>
    <w:p w14:paraId="13B0579F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պահանջել հաշվեքննության խմբերից լրացուցիչ նյութեր կամ տեղեկատվություն՝ մեթոդաբանական խորհրդատվություն կամ որակի վերահսկողության գործընթացներ իրականացնելու համար,</w:t>
      </w:r>
    </w:p>
    <w:p w14:paraId="6F1E399D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առաջարկել փոփոխություններ հաշվեքննության մեթոդաբանության, ընթացակարգերի, ձևերի և համակարգերի մեջ՝ հիմնավորված եզրակացությամբ,</w:t>
      </w:r>
    </w:p>
    <w:p w14:paraId="7595277B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պահանջել ստորաբաժանումներից և աշխատողներից ՏՏ ենթակառուցվածքների հետ կապված, անհրաժեշտ տեղեկատվություն, ներառյալ ծրագրային ապահովման օգտագործման, ցանցային ռեսուրսների, տվյալների պաշտպանության և տեղեկատվական անվտանգության վերաբերյալ,</w:t>
      </w:r>
    </w:p>
    <w:p w14:paraId="761885CD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նախաձեռնել ՏՏ ենթակառուցվածքների արդիականացման, նոր ծրագրերի ներդրման կամ փոփոխման գործընթացներ՝ ներկայացնելով համապատասխան հիմնավորումներ,</w:t>
      </w:r>
    </w:p>
    <w:p w14:paraId="25D20DDF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սահմանել ՏՏ ծառայությունների մատուցման տեխնիկական պահանջներ, ծրագրային ապահովման ադմինիստրացիայի կանոններ և տվյալների անվտանգության նվազագույն չափանիշներ,</w:t>
      </w:r>
    </w:p>
    <w:p w14:paraId="066AFC5B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ժամանակավոր սահմանափակել կամ արգելափակել տեղեկատվական համակարգերի մուտքը, երբ դա անհրաժեշտ է անվտանգության ապահովման, տեխնիկական խնդիրների լուծման կամ անսարքությունների կանխարգելման նպատակով,</w:t>
      </w:r>
    </w:p>
    <w:p w14:paraId="515FE874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մուտք ունենալ Հաշվեքննիչ պալատի կողմից մշակվող կամ ստացվող տվյալներին՝ դրանց վերլուծության, մշակումման կամ մեթոդաբանական նպատակներով,</w:t>
      </w:r>
    </w:p>
    <w:p w14:paraId="67658939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պահանջել տվյալների հավաքման, կազմավորման, պահպանման կամ փոխանցման գործընթացներին առնչվող լրացուցիչ տեղեկություն,</w:t>
      </w:r>
    </w:p>
    <w:p w14:paraId="3D4E3CCE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սահմանել տվյալների կառավարման, տվյալների որակի, վերլուծական գործիքների կիրառման և տվյալների անվտանգության պահանջները,</w:t>
      </w:r>
    </w:p>
    <w:p w14:paraId="7D7F704B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նախաձեռնող կարգով իրականացնել կանխատեսական, վիճակագրական կամ մեթոդաբանական վերլուծություններ՝ Հաշվեքննիչ պալատի գործունեության արդյունավետությունը բարձրացնելու նպատակով,</w:t>
      </w:r>
    </w:p>
    <w:p w14:paraId="1D03D5B3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ներկայացնել առաջարկություններ Հաշվեքննիչ պալատի ռազմավարության, տարեկան գործունեության ծրագրի և այլ փաստաթղթերի վերաբերյալ,</w:t>
      </w:r>
    </w:p>
    <w:p w14:paraId="3729EF99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պահանջել ստորաբաժանումներից տեղեկատվություն՝ Հաշվեքննիչ պալատի արդյունավետության գնահատման, ռազմավարական ցուցանիշների հաշվարկման և վերլուծությունների իրականացման նպատակով,</w:t>
      </w:r>
    </w:p>
    <w:p w14:paraId="5ED98391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իրազեկված լինել Հաշվեքննիչ պալատի ծրագրային և նախագծային աշխատանքներին առնչվող գործունեության վերաբերյալ՝ մեթոդաբանական և ՏՏ գնահատականներ ներկայացնելու համար,</w:t>
      </w:r>
    </w:p>
    <w:p w14:paraId="59993A59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համագործակցել միջազգային բարձրագույն հաշվեքննիչ մարմինների հետ, մասնակցել միջազգային միջոցառումներին, աշխատանքային խմբերին և ուսումնական ծրագրերին,</w:t>
      </w:r>
    </w:p>
    <w:p w14:paraId="66605F04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պահանջել և ստանալ տեղեկատվություն միջազգային կառույցների հետ փոխգործակցությանն առնչվող գործընթացների, նյութերի և արձանագրությունների վերաբերյալ,</w:t>
      </w:r>
    </w:p>
    <w:p w14:paraId="1A2A11DE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նախաձեռնել կամ առաջարկել միջազգային փորձի ներդրում, համեմատական վերլուծություններ կամ մեթոդաբանական բարեփոխումներ,</w:t>
      </w:r>
    </w:p>
    <w:p w14:paraId="5AFC3D53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ներկայացնել Հաշվեքննիչ պալատի նախագահին հաշվետվություններ,</w:t>
      </w:r>
    </w:p>
    <w:p w14:paraId="19C98487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կազմակերպել վարչության աշխատողների վերապատրաստման և մասնագիտական զարգացման ծրագրերի մշակումը,</w:t>
      </w:r>
    </w:p>
    <w:p w14:paraId="62EDEDAE" w14:textId="77777777" w:rsidR="002B06AC" w:rsidRPr="002B06AC" w:rsidRDefault="002B06AC" w:rsidP="00E33A82">
      <w:pPr>
        <w:numPr>
          <w:ilvl w:val="0"/>
          <w:numId w:val="4"/>
        </w:numPr>
        <w:tabs>
          <w:tab w:val="left" w:pos="1080"/>
        </w:tabs>
        <w:spacing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իր իրավասության սահմաններում իրականացնել վարչության ներքին աշխատանքների կազմակերպման համար անհրաժեշտ այլ լիազորություններ՝ այս կանոնադրությամբ նախատեսված գործառույթների լիարժեք կատարումն ապահովելու նպատակով։</w:t>
      </w:r>
    </w:p>
    <w:p w14:paraId="5CC426B8" w14:textId="77777777" w:rsidR="002B06AC" w:rsidRPr="002B06AC" w:rsidRDefault="002B06AC" w:rsidP="002B06AC">
      <w:pPr>
        <w:tabs>
          <w:tab w:val="left" w:pos="1080"/>
        </w:tabs>
        <w:spacing w:line="360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C0E3A02" w14:textId="77777777" w:rsidR="002B06AC" w:rsidRPr="002B06AC" w:rsidRDefault="002B06AC" w:rsidP="002B06AC">
      <w:pPr>
        <w:tabs>
          <w:tab w:val="left" w:pos="851"/>
          <w:tab w:val="left" w:pos="1080"/>
          <w:tab w:val="left" w:pos="6165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>5. ՎԱՐՉՈՒԹՅԱՆ ՀԱՄԱԿԱՐԳՈՒՄԸ ԵՎ ՂԵԿԱՎԱՐՈՒՄԸ</w:t>
      </w:r>
    </w:p>
    <w:p w14:paraId="78D43E68" w14:textId="77777777" w:rsidR="002B06AC" w:rsidRPr="002B06AC" w:rsidRDefault="002B06AC" w:rsidP="002B06AC">
      <w:pPr>
        <w:tabs>
          <w:tab w:val="left" w:pos="851"/>
          <w:tab w:val="left" w:pos="1080"/>
          <w:tab w:val="left" w:pos="6165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  <w:lang w:val="hy-AM" w:eastAsia="ru-RU"/>
        </w:rPr>
      </w:pPr>
    </w:p>
    <w:p w14:paraId="016B1A57" w14:textId="77777777" w:rsidR="002B06AC" w:rsidRPr="002B06AC" w:rsidRDefault="002B06AC" w:rsidP="00E33A82">
      <w:pPr>
        <w:numPr>
          <w:ilvl w:val="0"/>
          <w:numId w:val="20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ընթացիկ գործունեությունը կազմակերպում և ղեկավարում է Վարչության պետը:</w:t>
      </w:r>
    </w:p>
    <w:p w14:paraId="04DE2725" w14:textId="77777777" w:rsidR="002B06AC" w:rsidRPr="002B06AC" w:rsidRDefault="002B06AC" w:rsidP="00E33A82">
      <w:pPr>
        <w:numPr>
          <w:ilvl w:val="0"/>
          <w:numId w:val="20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պետը անմիջական հաշվետու և ենթակա է Հաշվեքննիչ պալատի նախագահին:</w:t>
      </w:r>
    </w:p>
    <w:p w14:paraId="59905802" w14:textId="77777777" w:rsidR="002B06AC" w:rsidRPr="002B06AC" w:rsidRDefault="002B06AC" w:rsidP="00E33A82">
      <w:pPr>
        <w:numPr>
          <w:ilvl w:val="0"/>
          <w:numId w:val="20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գործունեությունը համակարգում է Հաշվեքննիչ պալատի նախագան:</w:t>
      </w:r>
    </w:p>
    <w:p w14:paraId="118D3874" w14:textId="77777777" w:rsidR="002B06AC" w:rsidRPr="002B06AC" w:rsidRDefault="002B06AC" w:rsidP="00E33A82">
      <w:pPr>
        <w:numPr>
          <w:ilvl w:val="0"/>
          <w:numId w:val="20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Վարչության պետի բացակայության դեպքում նրան փոխարինում է Վարչության  պետի տեղակալը կամ գլխավոր մեթոդաբանը:</w:t>
      </w:r>
    </w:p>
    <w:p w14:paraId="71BB67B2" w14:textId="77777777" w:rsidR="002B06AC" w:rsidRPr="002B06AC" w:rsidRDefault="002B06AC" w:rsidP="00E33A82">
      <w:pPr>
        <w:numPr>
          <w:ilvl w:val="0"/>
          <w:numId w:val="20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lastRenderedPageBreak/>
        <w:t>Վարչության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յուրաքանչյուր աշխատողի գործառույթները, իրավունքներն ու պարտականությունները, շփումներն ու հաշվետվողականությունը նկարագրվում և այդ գործառույթները արդյունավետ իրականացնելու համար անհրաժեշտ մասնագիտական գիտելիքները, կոմպետենցիաները և կառավարման համակարգում տեղակայվածությունը սահմանվում են Հաշվեքննիչ պալատի կողմից հաստատված պաշտոնի անձնագրերով:</w:t>
      </w:r>
    </w:p>
    <w:p w14:paraId="3D86024A" w14:textId="77777777" w:rsidR="002B06AC" w:rsidRPr="002B06AC" w:rsidRDefault="002B06AC" w:rsidP="002B06AC">
      <w:pPr>
        <w:tabs>
          <w:tab w:val="left" w:pos="1080"/>
          <w:tab w:val="left" w:pos="834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color w:val="000000" w:themeColor="text1"/>
          <w:sz w:val="20"/>
          <w:szCs w:val="20"/>
          <w:lang w:val="hy-AM"/>
        </w:rPr>
      </w:pPr>
    </w:p>
    <w:p w14:paraId="591296A4" w14:textId="77777777" w:rsidR="002B06AC" w:rsidRPr="002B06AC" w:rsidRDefault="002B06AC" w:rsidP="002B06AC">
      <w:pPr>
        <w:tabs>
          <w:tab w:val="left" w:pos="1080"/>
          <w:tab w:val="left" w:pos="834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color w:val="000000" w:themeColor="text1"/>
          <w:sz w:val="20"/>
          <w:szCs w:val="20"/>
          <w:lang w:val="hy-AM"/>
        </w:rPr>
      </w:pPr>
    </w:p>
    <w:p w14:paraId="3929EF8A" w14:textId="77777777" w:rsidR="002B06AC" w:rsidRPr="002B06AC" w:rsidRDefault="002B06AC" w:rsidP="002B06AC">
      <w:pPr>
        <w:tabs>
          <w:tab w:val="left" w:pos="1080"/>
          <w:tab w:val="left" w:pos="834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color w:val="000000" w:themeColor="text1"/>
          <w:sz w:val="20"/>
          <w:szCs w:val="20"/>
          <w:lang w:val="hy-AM"/>
        </w:rPr>
      </w:pPr>
    </w:p>
    <w:p w14:paraId="18D7526F" w14:textId="77777777" w:rsidR="002B06AC" w:rsidRPr="002B06AC" w:rsidRDefault="002B06AC" w:rsidP="002B06AC">
      <w:pPr>
        <w:tabs>
          <w:tab w:val="left" w:pos="1080"/>
          <w:tab w:val="left" w:pos="834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color w:val="000000" w:themeColor="text1"/>
          <w:sz w:val="20"/>
          <w:szCs w:val="20"/>
          <w:lang w:val="hy-AM"/>
        </w:rPr>
      </w:pPr>
    </w:p>
    <w:p w14:paraId="178222E0" w14:textId="77777777" w:rsidR="002B06AC" w:rsidRPr="002B06AC" w:rsidRDefault="002B06AC" w:rsidP="002B06AC">
      <w:pPr>
        <w:tabs>
          <w:tab w:val="left" w:pos="1080"/>
          <w:tab w:val="left" w:pos="834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color w:val="000000" w:themeColor="text1"/>
          <w:sz w:val="20"/>
          <w:szCs w:val="20"/>
          <w:lang w:val="hy-AM"/>
        </w:rPr>
      </w:pPr>
    </w:p>
    <w:p w14:paraId="7680A7D7" w14:textId="77777777" w:rsidR="002B06AC" w:rsidRPr="002B06AC" w:rsidRDefault="002B06AC" w:rsidP="002B06AC">
      <w:pPr>
        <w:tabs>
          <w:tab w:val="left" w:pos="1080"/>
          <w:tab w:val="left" w:pos="834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color w:val="000000" w:themeColor="text1"/>
          <w:sz w:val="20"/>
          <w:szCs w:val="20"/>
          <w:lang w:val="hy-AM"/>
        </w:rPr>
      </w:pPr>
    </w:p>
    <w:p w14:paraId="40B3D359" w14:textId="77777777" w:rsidR="002B06AC" w:rsidRPr="002B06AC" w:rsidRDefault="002B06AC" w:rsidP="002B06AC">
      <w:pPr>
        <w:tabs>
          <w:tab w:val="left" w:pos="1080"/>
          <w:tab w:val="left" w:pos="834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Հավելված 4</w:t>
      </w:r>
    </w:p>
    <w:p w14:paraId="4DBFDB11" w14:textId="77777777" w:rsidR="002B06AC" w:rsidRPr="002B06AC" w:rsidRDefault="002B06AC" w:rsidP="002B06AC">
      <w:pPr>
        <w:tabs>
          <w:tab w:val="left" w:pos="1080"/>
          <w:tab w:val="left" w:pos="834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 xml:space="preserve">Հաշվեքննիչ պալատի նախագահի </w:t>
      </w:r>
    </w:p>
    <w:p w14:paraId="5443FDEE" w14:textId="3884CF03" w:rsidR="002B06AC" w:rsidRPr="002B06AC" w:rsidRDefault="002B06AC" w:rsidP="002B06AC">
      <w:pPr>
        <w:tabs>
          <w:tab w:val="left" w:pos="1080"/>
          <w:tab w:val="left" w:pos="834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 xml:space="preserve">2025 թվականի դեկտեմբերի </w:t>
      </w:r>
      <w:r w:rsidR="003D065A" w:rsidRPr="003D065A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30</w:t>
      </w: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-ի N 403-Լ հրամանի</w:t>
      </w:r>
    </w:p>
    <w:p w14:paraId="4F717CBC" w14:textId="77777777" w:rsidR="002B06AC" w:rsidRPr="002B06AC" w:rsidRDefault="002B06AC" w:rsidP="002B06AC">
      <w:pPr>
        <w:autoSpaceDE w:val="0"/>
        <w:autoSpaceDN w:val="0"/>
        <w:adjustRightInd w:val="0"/>
        <w:spacing w:after="120" w:line="360" w:lineRule="auto"/>
        <w:ind w:right="290"/>
        <w:rPr>
          <w:rFonts w:ascii="GHEA Grapalat" w:eastAsia="Times New Roman" w:hAnsi="GHEA Grapalat" w:cs="Times Armenian"/>
          <w:b/>
          <w:i/>
          <w:iCs/>
          <w:color w:val="000000" w:themeColor="text1"/>
          <w:sz w:val="24"/>
          <w:szCs w:val="24"/>
          <w:lang w:val="hy-AM" w:eastAsia="ru-RU"/>
        </w:rPr>
      </w:pPr>
    </w:p>
    <w:p w14:paraId="4FCB1A01" w14:textId="77777777" w:rsidR="002B06AC" w:rsidRPr="002B06AC" w:rsidRDefault="002B06AC" w:rsidP="002B06AC">
      <w:pPr>
        <w:autoSpaceDE w:val="0"/>
        <w:autoSpaceDN w:val="0"/>
        <w:adjustRightInd w:val="0"/>
        <w:spacing w:after="120" w:line="360" w:lineRule="auto"/>
        <w:ind w:right="290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</w:p>
    <w:p w14:paraId="3DB16CCF" w14:textId="77777777" w:rsidR="002B06AC" w:rsidRPr="002B06AC" w:rsidRDefault="002B06AC" w:rsidP="002B06AC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  <w:t>ԿԱՆՈՆԱԴՐՈՒԹՅՈՒՆԸ</w:t>
      </w:r>
    </w:p>
    <w:p w14:paraId="5AA80FDF" w14:textId="77777777" w:rsidR="002B06AC" w:rsidRPr="002B06AC" w:rsidRDefault="002B06AC" w:rsidP="002B06AC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ՀԱՇՎԵՔՆՆԻՉ ՊԱԼԱՏԻ ԱؤԴԻՏԻ, ԷԹԻԿԱՅԻ ԵՎ ՈՐԱԿԻ ՀՍԿՈՂؤ</w:t>
      </w:r>
      <w:r w:rsidRPr="002B06AC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hy-AM"/>
        </w:rPr>
        <w:t>﬘</w:t>
      </w:r>
      <w:r w:rsidRPr="002B06AC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ԱՆ ԿՈՄԻՏԵՆԵՐԻ ԳՈՐԾؤՆԵؤ</w:t>
      </w:r>
      <w:r w:rsidRPr="002B06AC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hy-AM"/>
        </w:rPr>
        <w:t>﬘</w:t>
      </w:r>
      <w:r w:rsidRPr="002B06AC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ԱՆ ԱՊԱՀՈՎՄԱՆ ԲԱԺՆԻ</w:t>
      </w:r>
    </w:p>
    <w:p w14:paraId="7C75D392" w14:textId="77777777" w:rsidR="002B06AC" w:rsidRPr="002B06AC" w:rsidRDefault="002B06AC" w:rsidP="002B06AC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</w:p>
    <w:p w14:paraId="4F428804" w14:textId="77777777" w:rsidR="002B06AC" w:rsidRPr="002B06AC" w:rsidRDefault="002B06AC" w:rsidP="002B06AC">
      <w:pPr>
        <w:tabs>
          <w:tab w:val="left" w:pos="851"/>
        </w:tabs>
        <w:autoSpaceDE w:val="0"/>
        <w:autoSpaceDN w:val="0"/>
        <w:adjustRightInd w:val="0"/>
        <w:spacing w:after="120" w:line="360" w:lineRule="auto"/>
        <w:ind w:firstLine="426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>1. ԸՆԴՀԱՆՈՒՐ ԴՐՈՒՅԹՆԵՐ</w:t>
      </w:r>
    </w:p>
    <w:p w14:paraId="4668E495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1080"/>
        <w:jc w:val="center"/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</w:pPr>
    </w:p>
    <w:p w14:paraId="41160DE2" w14:textId="77777777" w:rsidR="002B06AC" w:rsidRPr="002B06AC" w:rsidRDefault="002B06AC" w:rsidP="00E33A82">
      <w:pPr>
        <w:numPr>
          <w:ilvl w:val="0"/>
          <w:numId w:val="21"/>
        </w:numPr>
        <w:tabs>
          <w:tab w:val="left" w:pos="630"/>
          <w:tab w:val="left" w:pos="851"/>
          <w:tab w:val="left" w:pos="108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Հաշվեքննիչ պալատի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աուդիտի, էթիկայի և որակի հսկողության կոմիտեների գործունեու</w:t>
      </w:r>
      <w:r w:rsidRPr="002B06AC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>թյ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ան ապահովման բաժինը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(այսուհետ՝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Բաժին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) Հաշվեքննիչ պալատի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հաշվեքննությանն առնչվող մասնագիտական կառուցվածքային 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ստորաբաժանում է։</w:t>
      </w:r>
    </w:p>
    <w:p w14:paraId="061F6435" w14:textId="77777777" w:rsidR="002B06AC" w:rsidRPr="002B06AC" w:rsidRDefault="002B06AC" w:rsidP="00E33A82">
      <w:pPr>
        <w:numPr>
          <w:ilvl w:val="0"/>
          <w:numId w:val="21"/>
        </w:numPr>
        <w:tabs>
          <w:tab w:val="left" w:pos="630"/>
          <w:tab w:val="left" w:pos="851"/>
          <w:tab w:val="left" w:pos="108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կանոնադրությունը հաստատում է Հաշվեքննիչ պալատի նախագահը:</w:t>
      </w:r>
    </w:p>
    <w:p w14:paraId="7D53F534" w14:textId="77777777" w:rsidR="002B06AC" w:rsidRPr="002B06AC" w:rsidRDefault="002B06AC" w:rsidP="00E33A82">
      <w:pPr>
        <w:numPr>
          <w:ilvl w:val="0"/>
          <w:numId w:val="21"/>
        </w:numPr>
        <w:tabs>
          <w:tab w:val="left" w:pos="630"/>
          <w:tab w:val="left" w:pos="851"/>
          <w:tab w:val="left" w:pos="108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Բաժին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ը գործում է Սահմանադրության, օրենքների, իրավական այլ ակտերի և սույն կանոնադրության հիման վրա:</w:t>
      </w:r>
    </w:p>
    <w:p w14:paraId="18F2D5B0" w14:textId="77777777" w:rsidR="002B06AC" w:rsidRPr="002B06AC" w:rsidRDefault="002B06AC" w:rsidP="00E33A82">
      <w:pPr>
        <w:numPr>
          <w:ilvl w:val="0"/>
          <w:numId w:val="21"/>
        </w:numPr>
        <w:tabs>
          <w:tab w:val="left" w:pos="630"/>
          <w:tab w:val="left" w:pos="851"/>
          <w:tab w:val="left" w:pos="108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կառուցվածքում ընդգրկվում են Հաշվեքննիչ պալատի հաստիքացուցակով նախատեսված պաշտոնները:</w:t>
      </w:r>
    </w:p>
    <w:p w14:paraId="36FC75EA" w14:textId="77777777" w:rsidR="002B06AC" w:rsidRPr="002B06AC" w:rsidRDefault="002B06AC" w:rsidP="00E33A82">
      <w:pPr>
        <w:numPr>
          <w:ilvl w:val="0"/>
          <w:numId w:val="21"/>
        </w:numPr>
        <w:tabs>
          <w:tab w:val="left" w:pos="630"/>
          <w:tab w:val="left" w:pos="851"/>
          <w:tab w:val="left" w:pos="108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անվանումն է՝</w:t>
      </w:r>
    </w:p>
    <w:p w14:paraId="0E445599" w14:textId="77777777" w:rsidR="002B06AC" w:rsidRPr="002B06AC" w:rsidRDefault="002B06AC" w:rsidP="00E33A82">
      <w:pPr>
        <w:numPr>
          <w:ilvl w:val="0"/>
          <w:numId w:val="22"/>
        </w:numPr>
        <w:tabs>
          <w:tab w:val="left" w:pos="630"/>
          <w:tab w:val="left" w:pos="851"/>
          <w:tab w:val="left" w:pos="108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հայերեն՝  Հաշվեքննիչ պալատի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աուդիտի, էթիկայի և որակի հսկողության կոմիտեների գործունեու</w:t>
      </w:r>
      <w:r w:rsidRPr="002B06AC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>թյ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ան ապահովման բաժին,</w:t>
      </w:r>
    </w:p>
    <w:p w14:paraId="6E947BE9" w14:textId="77777777" w:rsidR="002B06AC" w:rsidRPr="002B06AC" w:rsidRDefault="002B06AC" w:rsidP="00E33A82">
      <w:pPr>
        <w:numPr>
          <w:ilvl w:val="0"/>
          <w:numId w:val="22"/>
        </w:numPr>
        <w:tabs>
          <w:tab w:val="left" w:pos="630"/>
          <w:tab w:val="left" w:pos="851"/>
          <w:tab w:val="left" w:pos="108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ռուսերեն՝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ru-RU"/>
        </w:rPr>
        <w:t xml:space="preserve">Отдел обеспечения деятельности комитетов по аудиту, этике и контролю качества </w:t>
      </w:r>
      <w:r w:rsidRPr="002B06AC">
        <w:rPr>
          <w:rFonts w:ascii="GHEA Grapalat" w:eastAsia="Calibri" w:hAnsi="GHEA Grapalat" w:cs="Open Sans"/>
          <w:color w:val="000000" w:themeColor="text1"/>
          <w:sz w:val="24"/>
          <w:szCs w:val="24"/>
          <w:shd w:val="clear" w:color="auto" w:fill="FFFFFF"/>
          <w:lang w:val="ru-RU"/>
        </w:rPr>
        <w:t xml:space="preserve">Аудиторской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ru-RU"/>
        </w:rPr>
        <w:t>палаты,</w:t>
      </w:r>
    </w:p>
    <w:p w14:paraId="516295BA" w14:textId="77777777" w:rsidR="002B06AC" w:rsidRPr="002B06AC" w:rsidRDefault="002B06AC" w:rsidP="00E33A82">
      <w:pPr>
        <w:numPr>
          <w:ilvl w:val="0"/>
          <w:numId w:val="22"/>
        </w:numPr>
        <w:tabs>
          <w:tab w:val="left" w:pos="630"/>
          <w:tab w:val="left" w:pos="851"/>
          <w:tab w:val="left" w:pos="108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lastRenderedPageBreak/>
        <w:t>անգլերեն</w:t>
      </w:r>
      <w:r w:rsidRPr="002B06AC">
        <w:rPr>
          <w:rFonts w:ascii="GHEA Grapalat" w:eastAsia="Calibri" w:hAnsi="GHEA Grapalat" w:cs="Open Sans"/>
          <w:color w:val="000000" w:themeColor="text1"/>
          <w:sz w:val="24"/>
          <w:szCs w:val="24"/>
          <w:shd w:val="clear" w:color="auto" w:fill="FFFFFF"/>
        </w:rPr>
        <w:t xml:space="preserve">՝ Audit, Ethics and Quality Control Committees Support Division 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eastAsia="ru-RU"/>
        </w:rPr>
        <w:t>of the Audit Chamber:</w:t>
      </w:r>
    </w:p>
    <w:p w14:paraId="4E16D29E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</w:p>
    <w:p w14:paraId="5C9ACD44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 w:eastAsia="ru-RU"/>
        </w:rPr>
        <w:t xml:space="preserve">2. </w:t>
      </w:r>
      <w:r w:rsidRPr="002B06AC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 w:eastAsia="ru-RU"/>
        </w:rPr>
        <w:t xml:space="preserve"> ՆՊԱՏԱԿԸ ԵՎ ԽՆԴԻՐՆԵՐԸ</w:t>
      </w:r>
    </w:p>
    <w:p w14:paraId="39C189B0" w14:textId="77777777" w:rsidR="002B06AC" w:rsidRPr="002B06AC" w:rsidRDefault="002B06AC" w:rsidP="00E33A82">
      <w:pPr>
        <w:numPr>
          <w:ilvl w:val="0"/>
          <w:numId w:val="23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Բաժնի հիմնական նպատակն է` ապահովել Հաշվեքննիչ պալատի կազմում գործող Աուդիտի, էթիկայի և որակի հսկողության կոմիտեների 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(այսուհետ՝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Կոմիտեներ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)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բնականոն և արդյունավետ աշխատանքը՝ տրամադրելով մասնագիտական, վերլուծական և կազմակերպչական աջակցություն:</w:t>
      </w:r>
    </w:p>
    <w:p w14:paraId="50CBF290" w14:textId="77777777" w:rsidR="002B06AC" w:rsidRPr="002B06AC" w:rsidRDefault="002B06AC" w:rsidP="00E33A82">
      <w:pPr>
        <w:numPr>
          <w:ilvl w:val="0"/>
          <w:numId w:val="23"/>
        </w:numPr>
        <w:tabs>
          <w:tab w:val="left" w:pos="990"/>
        </w:tabs>
        <w:spacing w:after="120" w:line="360" w:lineRule="auto"/>
        <w:ind w:left="180" w:firstLine="54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Բաժնի հիմնական խնդիրներն են՝</w:t>
      </w:r>
    </w:p>
    <w:p w14:paraId="3B255F0C" w14:textId="77777777" w:rsidR="002B06AC" w:rsidRPr="002B06AC" w:rsidRDefault="002B06AC" w:rsidP="00E33A82">
      <w:pPr>
        <w:numPr>
          <w:ilvl w:val="0"/>
          <w:numId w:val="24"/>
        </w:numPr>
        <w:tabs>
          <w:tab w:val="left" w:pos="99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ապահովել Կոմիտեների՝ արդյٳնավետ, թափանցիկ և իրավական կարգավորումներին համապատասխան գործٳնեٳթյան կազմակերպման աշխատանքները.</w:t>
      </w:r>
    </w:p>
    <w:p w14:paraId="23BC15F2" w14:textId="77777777" w:rsidR="002B06AC" w:rsidRPr="002B06AC" w:rsidRDefault="002B06AC" w:rsidP="00E33A82">
      <w:pPr>
        <w:numPr>
          <w:ilvl w:val="0"/>
          <w:numId w:val="24"/>
        </w:numPr>
        <w:tabs>
          <w:tab w:val="left" w:pos="99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ապահովել հաշվեքննٳթյան որակի, էթիկայի վերահսկման և բարելավման ﬔխանիզﬓերի մշակումը և կիրառումը.</w:t>
      </w:r>
    </w:p>
    <w:p w14:paraId="01A29C71" w14:textId="77777777" w:rsidR="002B06AC" w:rsidRPr="002B06AC" w:rsidRDefault="002B06AC" w:rsidP="00E33A82">
      <w:pPr>
        <w:numPr>
          <w:ilvl w:val="0"/>
          <w:numId w:val="24"/>
        </w:numPr>
        <w:tabs>
          <w:tab w:val="left" w:pos="990"/>
        </w:tabs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ապահովել հաշվեքննٳթյան արտաքին պետական հաշվեքննٳթյան ﬕջազգային ստանդարտներին, ինչպես նաև տեղեկատվական անվտանգٳթյան պահանջներին համապատասխան հաշվեքննության իրականացումը։</w:t>
      </w:r>
    </w:p>
    <w:p w14:paraId="56583F04" w14:textId="77777777" w:rsidR="002B06AC" w:rsidRPr="002B06AC" w:rsidRDefault="002B06AC" w:rsidP="002B06AC">
      <w:pPr>
        <w:tabs>
          <w:tab w:val="left" w:pos="990"/>
        </w:tabs>
        <w:spacing w:after="120" w:line="360" w:lineRule="auto"/>
        <w:ind w:left="72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12765D7D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 xml:space="preserve">3. </w:t>
      </w:r>
      <w:r w:rsidRPr="002B06AC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 xml:space="preserve"> ԳՈՐԾԱՌՈՒՅԹՆԵՐԸ </w:t>
      </w:r>
    </w:p>
    <w:p w14:paraId="61ED4BF7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  <w:lang w:val="hy-AM" w:eastAsia="ru-RU"/>
        </w:rPr>
      </w:pPr>
    </w:p>
    <w:p w14:paraId="67882E7A" w14:textId="77777777" w:rsidR="002B06AC" w:rsidRPr="002B06AC" w:rsidRDefault="002B06AC" w:rsidP="00E33A82">
      <w:pPr>
        <w:numPr>
          <w:ilvl w:val="0"/>
          <w:numId w:val="23"/>
        </w:numPr>
        <w:tabs>
          <w:tab w:val="left" w:pos="810"/>
          <w:tab w:val="left" w:pos="990"/>
        </w:tabs>
        <w:spacing w:after="0" w:line="360" w:lineRule="auto"/>
        <w:ind w:left="270" w:firstLine="45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գործառույթներն են`</w:t>
      </w:r>
    </w:p>
    <w:p w14:paraId="6E6BDFCD" w14:textId="77777777" w:rsidR="002B06AC" w:rsidRPr="002B06AC" w:rsidRDefault="002B06AC" w:rsidP="00E33A82">
      <w:pPr>
        <w:numPr>
          <w:ilvl w:val="0"/>
          <w:numId w:val="25"/>
        </w:numPr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Աուդիտի կոմիտեի աշխատանքների ապահովման գծով.</w:t>
      </w:r>
    </w:p>
    <w:p w14:paraId="3B75A160" w14:textId="77777777" w:rsidR="002B06AC" w:rsidRPr="002B06AC" w:rsidRDefault="002B06AC" w:rsidP="002B06AC">
      <w:pPr>
        <w:tabs>
          <w:tab w:val="left" w:pos="810"/>
          <w:tab w:val="left" w:pos="99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ա) կատարում է աٳդիտի, որակի կառավարման համակարգի, էթիկայի կանոնների իրագործٳﬓ ապահովող գործընթացների վերլٳծٳթյٳնների ٳ բացահայտված ռիսկերի գնահատում.</w:t>
      </w:r>
    </w:p>
    <w:p w14:paraId="2ABCBAEA" w14:textId="77777777" w:rsidR="002B06AC" w:rsidRPr="002B06AC" w:rsidRDefault="002B06AC" w:rsidP="002B06AC">
      <w:pPr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բ) </w:t>
      </w:r>
      <w:r w:rsidRPr="002B06AC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ուսումնասիրում և Կոմիտեին է ներկայացնում վերլուծություն ներքին աուդիտի ստորաբաժանման տարեկան ծրագրի և հաշվետվության վերաբերյալ.</w:t>
      </w:r>
    </w:p>
    <w:p w14:paraId="255B7116" w14:textId="77777777" w:rsidR="002B06AC" w:rsidRPr="002B06AC" w:rsidRDefault="002B06AC" w:rsidP="002B06AC">
      <w:pPr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գ) </w:t>
      </w:r>
      <w:r w:rsidRPr="002B06AC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ուսումնասիրում է արտաքին աուդիտ իրականացնող կազմակերպության հետ համագործակցության նյութերը.</w:t>
      </w:r>
    </w:p>
    <w:p w14:paraId="400E16CF" w14:textId="77777777" w:rsidR="002B06AC" w:rsidRPr="002B06AC" w:rsidRDefault="002B06AC" w:rsidP="002B06AC">
      <w:pPr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դ) </w:t>
      </w:r>
      <w:r w:rsidRPr="002B06AC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իրականացնում է արտաքին և ներքին աուդիտի արդյունքում արձանագրված թերությունների վերացման միջոցառումների ծրագրի կատարման մշտադիտարկում.</w:t>
      </w:r>
    </w:p>
    <w:p w14:paraId="778DD76A" w14:textId="77777777" w:rsidR="002B06AC" w:rsidRPr="002B06AC" w:rsidRDefault="002B06AC" w:rsidP="00E33A82">
      <w:pPr>
        <w:numPr>
          <w:ilvl w:val="0"/>
          <w:numId w:val="25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Էթիկայի կոմիտեի աշխատանքների ապահովման գծով.</w:t>
      </w:r>
    </w:p>
    <w:p w14:paraId="178E0402" w14:textId="77777777" w:rsidR="002B06AC" w:rsidRPr="002B06AC" w:rsidRDefault="002B06AC" w:rsidP="002B06AC">
      <w:pPr>
        <w:tabs>
          <w:tab w:val="left" w:pos="720"/>
          <w:tab w:val="left" w:pos="990"/>
          <w:tab w:val="left" w:pos="1170"/>
        </w:tabs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lastRenderedPageBreak/>
        <w:t>ա) էթիկական նորﬔրի, բարեվարքٳթյան սկզբٳնքների և շահերի բախման կանխարգելմանն ٳղղված դրٳյթների պահպանման նկատմամբ վերահսկողության իրականացումը.</w:t>
      </w:r>
    </w:p>
    <w:p w14:paraId="3E3C7600" w14:textId="77777777" w:rsidR="002B06AC" w:rsidRPr="002B06AC" w:rsidRDefault="002B06AC" w:rsidP="002B06AC">
      <w:pPr>
        <w:tabs>
          <w:tab w:val="left" w:pos="810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բ) էթիկայի խախտٳﬓերի, բողոքների և հաղորդٳﬓերի նախնական ٳսٳﬓասիրٳթյան և դրանք Էթիկայի կոﬕտեի քննարկմանը ներկայացնելٳ աշխատանքների իրականացումը.</w:t>
      </w:r>
    </w:p>
    <w:p w14:paraId="3087BD76" w14:textId="77777777" w:rsidR="002B06AC" w:rsidRPr="002B06AC" w:rsidRDefault="002B06AC" w:rsidP="002B06AC">
      <w:p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գ) 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Բաժնի աշխատակիցները մասնակցում են ծառայողական քննությունների նյութերի նախապատրաստմանն ու ուսումնասիրությանը.</w:t>
      </w:r>
    </w:p>
    <w:p w14:paraId="627C1B13" w14:textId="77777777" w:rsidR="002B06AC" w:rsidRPr="002B06AC" w:rsidRDefault="002B06AC" w:rsidP="002B06AC">
      <w:p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դ)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ուսումնասիրում է հաշվեքննողների և հաշվեքննության խմբի ղեկավարների կամ հաշվեքննությունը համակարգող անդամի միջև մասնագիտական դատողությունների էական տարբերությունների դեպքերը և պատրաստում տեղեկանքներ.</w:t>
      </w:r>
    </w:p>
    <w:p w14:paraId="4E27A57B" w14:textId="77777777" w:rsidR="002B06AC" w:rsidRPr="002B06AC" w:rsidRDefault="002B06AC" w:rsidP="002B06AC">
      <w:p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ե)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վարում է Հաշվեքննիչ պալատի ծառայողների կողմից անհամատեղելիության պահանջների, այլ սահմանափակումների, վարքագծի կանոնների խախտումների և շահերի բախման դեպքերի վիճակագրությունը.</w:t>
      </w:r>
    </w:p>
    <w:p w14:paraId="62044A01" w14:textId="77777777" w:rsidR="002B06AC" w:rsidRPr="002B06AC" w:rsidRDefault="002B06AC" w:rsidP="002B06AC">
      <w:pPr>
        <w:tabs>
          <w:tab w:val="left" w:pos="810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զ)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կազմակերպում է բարեվարքության և էթիկայի թեմաներով վերապատրաստումներ:</w:t>
      </w:r>
    </w:p>
    <w:p w14:paraId="5997FEE6" w14:textId="77777777" w:rsidR="002B06AC" w:rsidRPr="002B06AC" w:rsidRDefault="002B06AC" w:rsidP="00E33A82">
      <w:pPr>
        <w:numPr>
          <w:ilvl w:val="0"/>
          <w:numId w:val="26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Որակի հսկողության կոմիտեի աշխատանքների ապահովման գծով.</w:t>
      </w:r>
    </w:p>
    <w:p w14:paraId="371AA508" w14:textId="77777777" w:rsidR="002B06AC" w:rsidRPr="002B06AC" w:rsidRDefault="002B06AC" w:rsidP="002B06AC">
      <w:p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ա) իրականացնում է որակի վերահսկման նպատակով իրականացվող հաշվեքննٳթյٳնների փաստաթղթերի, եզրակացٳթյٳնների և ընթացակարգերի վերլٳծության և գնահատման աշխատանքները.</w:t>
      </w:r>
    </w:p>
    <w:p w14:paraId="1439F7D4" w14:textId="77777777" w:rsidR="002B06AC" w:rsidRPr="002B06AC" w:rsidRDefault="002B06AC" w:rsidP="002B06AC">
      <w:p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բ) իրականացնում է աշխատանքներ միտված արտաքին պետական հաշվեքննٳթյան ﬕջազգային ստանդարտներին, ինչպես նաև տեղեկատվական անվտանգٳթյան պահանջներին հաշվեքննٳթյան համապատասխանٳթյան ապահովմանը,</w:t>
      </w:r>
    </w:p>
    <w:p w14:paraId="0EE54447" w14:textId="77777777" w:rsidR="002B06AC" w:rsidRPr="002B06AC" w:rsidRDefault="002B06AC" w:rsidP="002B06AC">
      <w:p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գ) աٳդիտի, որակի կառավարման համակարգի, էթիկայի կանոնների իրագործٳﬓ ապահովող գործընթացների վերլٳծٳթյٳնների ٳ բացահայտված ռիսկերի գնահատումը.</w:t>
      </w:r>
    </w:p>
    <w:p w14:paraId="0C791D7B" w14:textId="77777777" w:rsidR="002B06AC" w:rsidRPr="002B06AC" w:rsidRDefault="002B06AC" w:rsidP="002B06AC">
      <w:p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դ) հաշվեքննٳթյան առանձին փٳլերի արդյٳնքների նկատմամբ որակի հսկողٳթյան անկախ վերանայումը.</w:t>
      </w:r>
    </w:p>
    <w:p w14:paraId="1D6CA851" w14:textId="77777777" w:rsidR="002B06AC" w:rsidRPr="002B06AC" w:rsidRDefault="002B06AC" w:rsidP="002B06AC">
      <w:p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ե) </w:t>
      </w:r>
      <w:r w:rsidRPr="002B06AC">
        <w:rPr>
          <w:rFonts w:ascii="GHEA Grapalat" w:eastAsia="Times New Roman" w:hAnsi="GHEA Grapalat" w:cs="Times New Roman"/>
          <w:sz w:val="24"/>
          <w:szCs w:val="24"/>
          <w:lang w:val="hy-AM"/>
        </w:rPr>
        <w:t>վերլուծում է որակի հսկողության արդյունքում բացահայտված համակարգային խնդիրները և ներկայացնում առաջարկություններ դրանց պատճառների վերացման ուղղությամբ.</w:t>
      </w:r>
    </w:p>
    <w:p w14:paraId="6C81DA7A" w14:textId="77777777" w:rsidR="002B06AC" w:rsidRPr="002B06AC" w:rsidRDefault="002B06AC" w:rsidP="002B06AC">
      <w:p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զ) </w:t>
      </w:r>
      <w:r w:rsidRPr="002B06AC">
        <w:rPr>
          <w:rFonts w:ascii="GHEA Grapalat" w:eastAsia="Times New Roman" w:hAnsi="GHEA Grapalat" w:cs="Times New Roman"/>
          <w:sz w:val="24"/>
          <w:szCs w:val="24"/>
          <w:lang w:val="hy-AM"/>
        </w:rPr>
        <w:t>նախապատրաստում է Որակի հսկողության կոմիտեի մասնագիտական եզրակացությունների նախագծերը:</w:t>
      </w:r>
    </w:p>
    <w:p w14:paraId="4CA77D38" w14:textId="77777777" w:rsidR="002B06AC" w:rsidRPr="002B06AC" w:rsidRDefault="002B06AC" w:rsidP="00E33A82">
      <w:pPr>
        <w:numPr>
          <w:ilvl w:val="0"/>
          <w:numId w:val="27"/>
        </w:numPr>
        <w:tabs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B06A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Կազմակերպչական գործառույթներ.</w:t>
      </w:r>
    </w:p>
    <w:p w14:paraId="507BB3C5" w14:textId="77777777" w:rsidR="002B06AC" w:rsidRPr="002B06AC" w:rsidRDefault="002B06AC" w:rsidP="002B06AC">
      <w:pPr>
        <w:tabs>
          <w:tab w:val="left" w:pos="171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ա) իրականացնում է Կոմիտեների ﬔթոդական ապահովումը, </w:t>
      </w:r>
    </w:p>
    <w:p w14:paraId="34AC7205" w14:textId="77777777" w:rsidR="002B06AC" w:rsidRPr="002B06AC" w:rsidRDefault="002B06AC" w:rsidP="002B06AC">
      <w:pPr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բ) </w:t>
      </w:r>
      <w:r w:rsidRPr="002B06AC">
        <w:rPr>
          <w:rFonts w:ascii="GHEA Grapalat" w:eastAsia="Times New Roman" w:hAnsi="GHEA Grapalat" w:cs="Times New Roman"/>
          <w:sz w:val="24"/>
          <w:szCs w:val="24"/>
          <w:lang w:val="hy-AM"/>
        </w:rPr>
        <w:t>ապահովում է Կոմիտեների նիստերի օրակարգերի կազմումը, ծանուցումը և նյութերի տրամադրումը անդամներին.</w:t>
      </w:r>
    </w:p>
    <w:p w14:paraId="569F0168" w14:textId="77777777" w:rsidR="002B06AC" w:rsidRPr="002B06AC" w:rsidRDefault="002B06AC" w:rsidP="002B06AC">
      <w:pPr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գ) </w:t>
      </w:r>
      <w:r w:rsidRPr="002B06AC">
        <w:rPr>
          <w:rFonts w:ascii="GHEA Grapalat" w:eastAsia="Times New Roman" w:hAnsi="GHEA Grapalat" w:cs="Times New Roman"/>
          <w:sz w:val="24"/>
          <w:szCs w:val="24"/>
          <w:lang w:val="hy-AM"/>
        </w:rPr>
        <w:t>վարում է Կոմիտեների նիստերի արձանագրությունները.</w:t>
      </w:r>
    </w:p>
    <w:p w14:paraId="2D05D996" w14:textId="77777777" w:rsidR="002B06AC" w:rsidRPr="002B06AC" w:rsidRDefault="002B06AC" w:rsidP="002B06AC">
      <w:pPr>
        <w:tabs>
          <w:tab w:val="left" w:pos="90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դ) </w:t>
      </w:r>
      <w:r w:rsidRPr="002B06AC">
        <w:rPr>
          <w:rFonts w:ascii="GHEA Grapalat" w:eastAsia="Times New Roman" w:hAnsi="GHEA Grapalat" w:cs="Times New Roman"/>
          <w:sz w:val="24"/>
          <w:szCs w:val="24"/>
          <w:lang w:val="hy-AM"/>
        </w:rPr>
        <w:t>ապահովում է Կոմիտեների կողմից ընդունված որոշումների և արված առաջարկությունների կատարման մշտադիտարկումը.</w:t>
      </w:r>
    </w:p>
    <w:p w14:paraId="54790B0F" w14:textId="77777777" w:rsidR="002B06AC" w:rsidRPr="002B06AC" w:rsidRDefault="002B06AC" w:rsidP="002B06AC">
      <w:pPr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ե) </w:t>
      </w:r>
      <w:r w:rsidRPr="002B06AC">
        <w:rPr>
          <w:rFonts w:ascii="GHEA Grapalat" w:eastAsia="Times New Roman" w:hAnsi="GHEA Grapalat" w:cs="Times New Roman"/>
          <w:sz w:val="24"/>
          <w:szCs w:val="24"/>
          <w:lang w:val="hy-AM"/>
        </w:rPr>
        <w:t>մշակում է Կոմիտեների եռամսյակային և տարեկան գործունեության ծրագրերի ու դրանց կատարման վերաբերյալ հաղորդումների նախագծերը:</w:t>
      </w:r>
    </w:p>
    <w:p w14:paraId="42AA27CC" w14:textId="77777777" w:rsidR="002B06AC" w:rsidRPr="002B06AC" w:rsidRDefault="002B06AC" w:rsidP="002B06AC">
      <w:pPr>
        <w:tabs>
          <w:tab w:val="left" w:pos="851"/>
          <w:tab w:val="left" w:pos="990"/>
          <w:tab w:val="left" w:pos="6165"/>
        </w:tabs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GHEA Grapalat"/>
          <w:b/>
          <w:bCs/>
          <w:color w:val="000000" w:themeColor="text1"/>
          <w:sz w:val="24"/>
          <w:szCs w:val="24"/>
          <w:lang w:val="hy-AM"/>
        </w:rPr>
        <w:t>4.</w:t>
      </w:r>
      <w:r w:rsidRPr="002B06A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ԻՐԱՎԱՍՈՒԹՅՈՒՆՆԵՐԸ</w:t>
      </w:r>
    </w:p>
    <w:p w14:paraId="14C5A5CA" w14:textId="77777777" w:rsidR="002B06AC" w:rsidRPr="002B06AC" w:rsidRDefault="002B06AC" w:rsidP="002B06AC">
      <w:pPr>
        <w:tabs>
          <w:tab w:val="left" w:pos="851"/>
          <w:tab w:val="left" w:pos="990"/>
          <w:tab w:val="left" w:pos="6165"/>
        </w:tabs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</w:p>
    <w:p w14:paraId="7D75E057" w14:textId="77777777" w:rsidR="002B06AC" w:rsidRPr="002B06AC" w:rsidRDefault="002B06AC" w:rsidP="00E33A82">
      <w:pPr>
        <w:numPr>
          <w:ilvl w:val="0"/>
          <w:numId w:val="23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իրավասություններն են`</w:t>
      </w:r>
    </w:p>
    <w:p w14:paraId="2E2C5F05" w14:textId="77777777" w:rsidR="002B06AC" w:rsidRPr="002B06AC" w:rsidRDefault="002B06AC" w:rsidP="00E33A82">
      <w:pPr>
        <w:numPr>
          <w:ilvl w:val="0"/>
          <w:numId w:val="28"/>
        </w:num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պահանջել և ստանալ անհրաժեշտ տեղեկատվٳթյٳն՝ կատարված հաշվեքննٳթյٳնների փաստաթղթերը, եզրակացٳթյٳնները և ընթացակարգերը վերլٳծելٳ և գնահատելٳ համար.</w:t>
      </w:r>
    </w:p>
    <w:p w14:paraId="77460E91" w14:textId="77777777" w:rsidR="002B06AC" w:rsidRPr="002B06AC" w:rsidRDefault="002B06AC" w:rsidP="00E33A82">
      <w:pPr>
        <w:numPr>
          <w:ilvl w:val="0"/>
          <w:numId w:val="28"/>
        </w:num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ստանալ անհրաժեշտ տեղեկատվٳթյٳն, փաստաթղթեր, հասանելիٳթյٳն առկա էլեկտրոնային և ոչ էլեկտրոնային շտեմարաններին՝ հաշվեքննٳթյան որակի վերահսկման և բարելավման ﬔխանիզﬓերի մշակմանը մասնակցելٳ, նոր մոտեցٳﬓեր և լٳծٳﬓեր առաջարկելٳ նպատակով.</w:t>
      </w:r>
    </w:p>
    <w:p w14:paraId="55A9C304" w14:textId="77777777" w:rsidR="002B06AC" w:rsidRPr="002B06AC" w:rsidRDefault="002B06AC" w:rsidP="00E33A82">
      <w:pPr>
        <w:numPr>
          <w:ilvl w:val="0"/>
          <w:numId w:val="28"/>
        </w:num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ստանալ անհրաժեշտ խորհրդատվٳթյٳն՝ իրավաբանական, որակական և էթիկական հարցերٳմ.</w:t>
      </w:r>
    </w:p>
    <w:p w14:paraId="6CAB517C" w14:textId="77777777" w:rsidR="002B06AC" w:rsidRPr="002B06AC" w:rsidRDefault="002B06AC" w:rsidP="00E33A82">
      <w:pPr>
        <w:numPr>
          <w:ilvl w:val="0"/>
          <w:numId w:val="28"/>
        </w:num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ներկայացնել առաջարկٳթյٳններ Հաշվեքննիչ պալատի որակի կառավարման, էթիկայի կանոնների, համակարգերի և գործընթացների կատարելագործման ٳղղٳթյամբ.</w:t>
      </w:r>
    </w:p>
    <w:p w14:paraId="0361E482" w14:textId="77777777" w:rsidR="002B06AC" w:rsidRPr="002B06AC" w:rsidRDefault="002B06AC" w:rsidP="00E33A82">
      <w:pPr>
        <w:numPr>
          <w:ilvl w:val="0"/>
          <w:numId w:val="28"/>
        </w:num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ներկայացնել մասնագիտական կարծիք՝ հաշվեքննٳթյան նյٳթերի և արդյٳնքների վերաբերյալ՝ պահպանելով անկախٳթյան և անաչառٳթյան սկզբٳնքները.</w:t>
      </w:r>
    </w:p>
    <w:p w14:paraId="5D87F66A" w14:textId="77777777" w:rsidR="002B06AC" w:rsidRPr="002B06AC" w:rsidRDefault="002B06AC" w:rsidP="00E33A82">
      <w:pPr>
        <w:numPr>
          <w:ilvl w:val="0"/>
          <w:numId w:val="28"/>
        </w:num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  <w:t xml:space="preserve"> գործառույթներից բխող այլ իրավասություններ:</w:t>
      </w:r>
    </w:p>
    <w:p w14:paraId="44051A46" w14:textId="77777777" w:rsidR="002B06AC" w:rsidRPr="002B06AC" w:rsidRDefault="002B06AC" w:rsidP="002B06AC">
      <w:pPr>
        <w:tabs>
          <w:tab w:val="left" w:pos="810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12CDBA23" w14:textId="77777777" w:rsidR="002B06AC" w:rsidRPr="002B06AC" w:rsidRDefault="002B06AC" w:rsidP="002B06AC">
      <w:pPr>
        <w:tabs>
          <w:tab w:val="left" w:pos="851"/>
          <w:tab w:val="left" w:pos="990"/>
          <w:tab w:val="left" w:pos="6165"/>
        </w:tabs>
        <w:autoSpaceDE w:val="0"/>
        <w:autoSpaceDN w:val="0"/>
        <w:adjustRightInd w:val="0"/>
        <w:spacing w:after="120" w:line="360" w:lineRule="auto"/>
        <w:ind w:left="180" w:firstLine="540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 xml:space="preserve">5. </w:t>
      </w:r>
      <w:r w:rsidRPr="002B06AC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 xml:space="preserve"> ՀԱՄԱԿԱՐԳՈՒՄԸ ԵՎ ՂԵԿԱՎԱՐՈՒՄԸ</w:t>
      </w:r>
    </w:p>
    <w:p w14:paraId="796A87DC" w14:textId="77777777" w:rsidR="002B06AC" w:rsidRPr="002B06AC" w:rsidRDefault="002B06AC" w:rsidP="00E33A82">
      <w:pPr>
        <w:numPr>
          <w:ilvl w:val="0"/>
          <w:numId w:val="23"/>
        </w:numPr>
        <w:tabs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ընթացիկ գործունեությունը կազմակերպում և ղեկավարում է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պետը:</w:t>
      </w:r>
    </w:p>
    <w:p w14:paraId="06EAF724" w14:textId="77777777" w:rsidR="002B06AC" w:rsidRPr="002B06AC" w:rsidRDefault="002B06AC" w:rsidP="00E33A82">
      <w:pPr>
        <w:numPr>
          <w:ilvl w:val="0"/>
          <w:numId w:val="23"/>
        </w:numPr>
        <w:tabs>
          <w:tab w:val="left" w:pos="900"/>
          <w:tab w:val="left" w:pos="99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պետը հաշվետու և ենթակա է Հաշվեքննիչ պալատի նախագահին, անմիջական հաշվետու է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աշխատանքները համակարգող Հաշվեքննիչ պալատի անդամին։</w:t>
      </w:r>
    </w:p>
    <w:p w14:paraId="7F17C90F" w14:textId="77777777" w:rsidR="002B06AC" w:rsidRPr="002B06AC" w:rsidRDefault="002B06AC" w:rsidP="00E33A82">
      <w:pPr>
        <w:numPr>
          <w:ilvl w:val="0"/>
          <w:numId w:val="23"/>
        </w:numPr>
        <w:tabs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lastRenderedPageBreak/>
        <w:t>Բաժնի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գործունեությունը համակարգում է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աշխատանքները համակարգող Հաշվեքննիչ պալատի անդամը:</w:t>
      </w:r>
    </w:p>
    <w:p w14:paraId="4E89525D" w14:textId="77777777" w:rsidR="002B06AC" w:rsidRPr="002B06AC" w:rsidRDefault="002B06AC" w:rsidP="00E33A82">
      <w:pPr>
        <w:numPr>
          <w:ilvl w:val="0"/>
          <w:numId w:val="23"/>
        </w:numPr>
        <w:tabs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պետի բացակայության դեպքում նրան փոխարինում է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աշխատակիցներից մեկը,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պետի ներկայացմամբ:</w:t>
      </w:r>
    </w:p>
    <w:p w14:paraId="052994D4" w14:textId="77777777" w:rsidR="002B06AC" w:rsidRPr="002B06AC" w:rsidRDefault="002B06AC" w:rsidP="00E33A82">
      <w:pPr>
        <w:numPr>
          <w:ilvl w:val="0"/>
          <w:numId w:val="23"/>
        </w:numPr>
        <w:tabs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12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Բաժնի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յուրաքանչյուր աշխատողի գործառույթները, իրավունքներն ու պարտականությունները, շփումներն ու հաշվետվողականությունը նկարագրվում և այդ գործառույթները արդյունավետ իրականացնելու համար անհրաժեշտ մասնագիտական գիտելիքները, կոմպետենց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իաները  և կառավարման համակարգում տեղակայվածությունը սահմանվում են Հաշվեքննիչ պալատի կողմից հաստատված պաշտոնի անձնագրերով:</w:t>
      </w:r>
    </w:p>
    <w:p w14:paraId="273F30BB" w14:textId="77777777" w:rsidR="002B06AC" w:rsidRPr="002B06AC" w:rsidRDefault="002B06AC" w:rsidP="002B06AC">
      <w:pPr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2B06AC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2B06A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ՊԱՏԱՍԽԱՆԱՏՎՈՒԹՅՈՒՆԸ ԵՎ ԱՆԿԱԽՈՒԹՅՈՒՆԸ</w:t>
      </w:r>
    </w:p>
    <w:p w14:paraId="3E3D33C0" w14:textId="77777777" w:rsidR="002B06AC" w:rsidRPr="002B06AC" w:rsidRDefault="002B06AC" w:rsidP="002B06AC">
      <w:pPr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Pr="002B06AC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B06A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աշխատակիցները պարտավոր են պահպանել գաղտնիությունն իրենց գործառույթների իրականացման ընթացքում հայտնի դարձած տեղեկատվության վերաբերյալ, հատկապես՝ էթիկայի վարույթների և հաշվեքննության որակի նախնական արդյունքների մասով:</w:t>
      </w:r>
    </w:p>
    <w:p w14:paraId="4CF720F8" w14:textId="77777777" w:rsidR="002B06AC" w:rsidRPr="002B06AC" w:rsidRDefault="002B06AC" w:rsidP="002B06AC">
      <w:pPr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Pr="002B06AC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B06A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Որակի հսկողության գործառույթներ իրականացնելիս Բաժնի աշխատակիցները պետք է պահպանեն անկախությունը:</w:t>
      </w:r>
    </w:p>
    <w:p w14:paraId="3FB8AA3A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2A674EA2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58407557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3BE2784D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7A2DF8D0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50AF3168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6C0747B5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6E56DE4A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159AC0AF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6CDEC087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388CFBC5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13A390CE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04F6F952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11C76109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28E24A1F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0C42556A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67D3884A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39207558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2D42917A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6DD3CD5C" w14:textId="5A0677AF" w:rsid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452A6D5C" w14:textId="77777777" w:rsidR="003D065A" w:rsidRPr="002B06AC" w:rsidRDefault="003D065A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717A2CAB" w14:textId="77777777" w:rsidR="002B06AC" w:rsidRPr="002B06AC" w:rsidRDefault="002B06AC" w:rsidP="002B06AC">
      <w:pPr>
        <w:tabs>
          <w:tab w:val="left" w:pos="99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bookmarkStart w:id="6" w:name="_Hlk216884950"/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Հավելված 5</w:t>
      </w:r>
    </w:p>
    <w:p w14:paraId="77108BD6" w14:textId="77777777" w:rsidR="002B06AC" w:rsidRPr="002B06AC" w:rsidRDefault="002B06AC" w:rsidP="002B06AC">
      <w:pPr>
        <w:tabs>
          <w:tab w:val="left" w:pos="99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 xml:space="preserve">Հաշվեքննիչ պալատի նախագահի </w:t>
      </w:r>
    </w:p>
    <w:p w14:paraId="50D18A5A" w14:textId="28BEF76A" w:rsidR="002B06AC" w:rsidRPr="002B06AC" w:rsidRDefault="002B06AC" w:rsidP="002B06AC">
      <w:pPr>
        <w:tabs>
          <w:tab w:val="left" w:pos="99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 xml:space="preserve">2025 թվականի դեկտեմբերի </w:t>
      </w:r>
      <w:r w:rsidR="003D065A" w:rsidRPr="003D065A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30</w:t>
      </w: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-ի N 403-Լ հրամանի</w:t>
      </w:r>
    </w:p>
    <w:bookmarkEnd w:id="6"/>
    <w:p w14:paraId="11B5710B" w14:textId="77777777" w:rsidR="002B06AC" w:rsidRPr="002B06AC" w:rsidRDefault="002B06AC" w:rsidP="002B06AC">
      <w:pPr>
        <w:autoSpaceDE w:val="0"/>
        <w:autoSpaceDN w:val="0"/>
        <w:adjustRightInd w:val="0"/>
        <w:spacing w:after="0" w:line="360" w:lineRule="auto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</w:p>
    <w:p w14:paraId="78BE7E5F" w14:textId="77777777" w:rsidR="002B06AC" w:rsidRPr="002B06AC" w:rsidRDefault="002B06AC" w:rsidP="002B06AC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</w:p>
    <w:p w14:paraId="3F02F860" w14:textId="77777777" w:rsidR="002B06AC" w:rsidRPr="002B06AC" w:rsidRDefault="002B06AC" w:rsidP="002B06AC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  <w:t>ԿԱՆՈՆԱԴՐՈՒԹՅՈՒՆ</w:t>
      </w:r>
    </w:p>
    <w:p w14:paraId="6FFF4A12" w14:textId="77777777" w:rsidR="002B06AC" w:rsidRPr="002B06AC" w:rsidRDefault="002B06AC" w:rsidP="002B06AC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  <w:t xml:space="preserve">ՀԱՇՎԵՔՆՆԻՉ ՊԱԼԱՏԻ </w:t>
      </w:r>
      <w:r w:rsidRPr="002B06AC">
        <w:rPr>
          <w:rFonts w:ascii="GHEA Grapalat" w:eastAsia="GHEA Grapalat" w:hAnsi="GHEA Grapalat" w:cs="GHEA Grapalat"/>
          <w:b/>
          <w:bCs/>
          <w:sz w:val="24"/>
          <w:szCs w:val="24"/>
          <w:lang w:val="hy-AM" w:eastAsia="ru-RU"/>
        </w:rPr>
        <w:t xml:space="preserve">ՖԻՆԱՆՍԱՏՆՏԵՍԱԿԱՆ </w:t>
      </w:r>
      <w:r w:rsidRPr="002B06AC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  <w:t>ԲԱԺՆԻ</w:t>
      </w:r>
    </w:p>
    <w:p w14:paraId="2FC99485" w14:textId="77777777" w:rsidR="002B06AC" w:rsidRPr="002B06AC" w:rsidRDefault="002B06AC" w:rsidP="002B06AC">
      <w:pPr>
        <w:autoSpaceDE w:val="0"/>
        <w:autoSpaceDN w:val="0"/>
        <w:adjustRightInd w:val="0"/>
        <w:spacing w:after="0" w:line="360" w:lineRule="auto"/>
        <w:ind w:right="290"/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</w:pPr>
    </w:p>
    <w:p w14:paraId="63536F15" w14:textId="77777777" w:rsidR="002B06AC" w:rsidRPr="002B06AC" w:rsidRDefault="002B06AC" w:rsidP="002B06A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>1. ԸՆԴՀԱՆՈՒՐ ԴՐՈՒՅԹՆԵՐ</w:t>
      </w:r>
    </w:p>
    <w:p w14:paraId="12D95E62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</w:pPr>
    </w:p>
    <w:p w14:paraId="3806A2B4" w14:textId="77777777" w:rsidR="002B06AC" w:rsidRPr="002B06AC" w:rsidRDefault="002B06AC" w:rsidP="00E33A82">
      <w:pPr>
        <w:numPr>
          <w:ilvl w:val="0"/>
          <w:numId w:val="29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Հաշվեքննիչ պալատի </w:t>
      </w:r>
      <w:r w:rsidRPr="002B06AC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ֆինանսատնտեսական բաժինը (այսուհետ՝ Բաժին) Հաշվեքննիչ պալատի աջակցող մասնագիտական կառուցվածքային ստորաբաժանում է։</w:t>
      </w:r>
    </w:p>
    <w:p w14:paraId="719CA9B5" w14:textId="77777777" w:rsidR="002B06AC" w:rsidRPr="002B06AC" w:rsidRDefault="002B06AC" w:rsidP="00E33A82">
      <w:pPr>
        <w:numPr>
          <w:ilvl w:val="0"/>
          <w:numId w:val="29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Բաժնի կանոնադրությունը հաստատում է Հաշվեքննիչ պալատի նախագահը:</w:t>
      </w:r>
    </w:p>
    <w:p w14:paraId="22276830" w14:textId="77777777" w:rsidR="002B06AC" w:rsidRPr="002B06AC" w:rsidRDefault="002B06AC" w:rsidP="00E33A82">
      <w:pPr>
        <w:numPr>
          <w:ilvl w:val="0"/>
          <w:numId w:val="29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Բաժինը գործում է Սահմանադրության, օրենքների, իրավական այլ ակտերի և սույն կանոնադրության հիման վրա:</w:t>
      </w:r>
    </w:p>
    <w:p w14:paraId="5CD4AE69" w14:textId="77777777" w:rsidR="002B06AC" w:rsidRPr="002B06AC" w:rsidRDefault="002B06AC" w:rsidP="00E33A82">
      <w:pPr>
        <w:numPr>
          <w:ilvl w:val="0"/>
          <w:numId w:val="29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Բաժնի կառուցվածքում ընդգրկվում են Հաշվեքննիչ պալատի հաստիքացուցակով նախատեսված պաշտոնները:</w:t>
      </w:r>
    </w:p>
    <w:p w14:paraId="6633DC17" w14:textId="77777777" w:rsidR="002B06AC" w:rsidRPr="002B06AC" w:rsidRDefault="002B06AC" w:rsidP="00E33A82">
      <w:pPr>
        <w:numPr>
          <w:ilvl w:val="0"/>
          <w:numId w:val="29"/>
        </w:num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Բաժնի անվանումն է՝</w:t>
      </w:r>
    </w:p>
    <w:p w14:paraId="6E8F5869" w14:textId="77777777" w:rsidR="002B06AC" w:rsidRPr="002B06AC" w:rsidRDefault="002B06AC" w:rsidP="00E33A82">
      <w:pPr>
        <w:numPr>
          <w:ilvl w:val="0"/>
          <w:numId w:val="30"/>
        </w:numPr>
        <w:tabs>
          <w:tab w:val="left" w:pos="630"/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հայերեն՝  Հաշվեքննիչ պալատի ֆինանսատնտեսական բաժին,</w:t>
      </w:r>
    </w:p>
    <w:p w14:paraId="0C3FB03B" w14:textId="77777777" w:rsidR="002B06AC" w:rsidRPr="002B06AC" w:rsidRDefault="002B06AC" w:rsidP="00E33A82">
      <w:pPr>
        <w:numPr>
          <w:ilvl w:val="0"/>
          <w:numId w:val="30"/>
        </w:numPr>
        <w:tabs>
          <w:tab w:val="left" w:pos="630"/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ռուսերեն՝ </w:t>
      </w:r>
      <w:r w:rsidRPr="002B06AC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ru-RU"/>
        </w:rPr>
        <w:t>Финансово-экономический отдел Счетной палаты,</w:t>
      </w:r>
    </w:p>
    <w:p w14:paraId="0258731F" w14:textId="77777777" w:rsidR="002B06AC" w:rsidRPr="002B06AC" w:rsidRDefault="002B06AC" w:rsidP="00E33A82">
      <w:pPr>
        <w:numPr>
          <w:ilvl w:val="0"/>
          <w:numId w:val="30"/>
        </w:numPr>
        <w:tabs>
          <w:tab w:val="left" w:pos="630"/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sz w:val="24"/>
          <w:szCs w:val="24"/>
          <w:lang w:val="en-US" w:eastAsia="ru-RU"/>
        </w:rPr>
      </w:pPr>
      <w:r w:rsidRPr="002B06AC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անգլերեն՝ </w:t>
      </w:r>
      <w:r w:rsidRPr="002B06AC">
        <w:rPr>
          <w:rFonts w:ascii="GHEA Grapalat" w:eastAsia="GHEA Grapalat" w:hAnsi="GHEA Grapalat" w:cs="GHEA Grapalat"/>
          <w:sz w:val="24"/>
          <w:szCs w:val="24"/>
          <w:lang w:val="en-US" w:eastAsia="ru-RU"/>
        </w:rPr>
        <w:t>Financial and Economic Division of the Audit Chamber:</w:t>
      </w:r>
    </w:p>
    <w:p w14:paraId="16451BC5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sz w:val="24"/>
          <w:szCs w:val="24"/>
          <w:lang w:val="en-US" w:eastAsia="ru-RU"/>
        </w:rPr>
      </w:pPr>
    </w:p>
    <w:p w14:paraId="74470E30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 w:eastAsia="ru-RU"/>
        </w:rPr>
        <w:lastRenderedPageBreak/>
        <w:t>2. ԲԱԺՆԻ ՆՊԱՏԱԿԸ ԵՎ ԽՆԴԻՐՆԵՐԸ</w:t>
      </w:r>
    </w:p>
    <w:p w14:paraId="64F82C10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eastAsia="ru-RU"/>
        </w:rPr>
      </w:pPr>
    </w:p>
    <w:p w14:paraId="1FBF5FEB" w14:textId="77777777" w:rsidR="002B06AC" w:rsidRPr="002B06AC" w:rsidRDefault="002B06AC" w:rsidP="00E33A82">
      <w:pPr>
        <w:numPr>
          <w:ilvl w:val="0"/>
          <w:numId w:val="31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Բաժնի հիմնական նպատակը Հաշվեքննիչ պալատի ֆինանսատնտեսական գործառույթների իրականացման ապահովումն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է։</w:t>
      </w:r>
    </w:p>
    <w:p w14:paraId="0BCF88C0" w14:textId="77777777" w:rsidR="002B06AC" w:rsidRPr="002B06AC" w:rsidRDefault="002B06AC" w:rsidP="00E33A82">
      <w:pPr>
        <w:numPr>
          <w:ilvl w:val="0"/>
          <w:numId w:val="31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Բաժնի հիմնական նպատակից բխում են հիմնական խնդիրները, որոնց իրականացմամբ Բաժինը հանդիսանում է 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Հաշվեքննիչ պալատի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ֆինանսատնտեսական գուրծունեությունն ապահովող հիմնական ստորաբաժանում: Ըստ այդմ, Բաժնի հիմնական խնդիրն են՝</w:t>
      </w:r>
    </w:p>
    <w:p w14:paraId="33BDE114" w14:textId="77777777" w:rsidR="002B06AC" w:rsidRPr="002B06AC" w:rsidRDefault="002B06AC" w:rsidP="00E33A82">
      <w:pPr>
        <w:numPr>
          <w:ilvl w:val="0"/>
          <w:numId w:val="32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Հաշվեքննիչ պալատի գործունեության ֆինանսատնտեսական ուղեկցումը.</w:t>
      </w:r>
    </w:p>
    <w:p w14:paraId="16708001" w14:textId="77777777" w:rsidR="002B06AC" w:rsidRPr="002B06AC" w:rsidRDefault="002B06AC" w:rsidP="00E33A82">
      <w:pPr>
        <w:numPr>
          <w:ilvl w:val="0"/>
          <w:numId w:val="32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Հաշվեքննիչ պալատի բյուջետային գործընթացի պլանավորումը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74EB61A1" w14:textId="77777777" w:rsidR="002B06AC" w:rsidRPr="002B06AC" w:rsidRDefault="002B06AC" w:rsidP="00E33A82">
      <w:pPr>
        <w:numPr>
          <w:ilvl w:val="0"/>
          <w:numId w:val="32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Հաշվեքննիչ պալատի բյուջեի կատարումը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050D5155" w14:textId="77777777" w:rsidR="002B06AC" w:rsidRPr="002B06AC" w:rsidRDefault="002B06AC" w:rsidP="00E33A82">
      <w:pPr>
        <w:numPr>
          <w:ilvl w:val="0"/>
          <w:numId w:val="32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Հաշվեքննիչ պալատի հաշվապահական հաշվառման վարումը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6AF5D675" w14:textId="77777777" w:rsidR="002B06AC" w:rsidRPr="002B06AC" w:rsidRDefault="002B06AC" w:rsidP="00E33A82">
      <w:pPr>
        <w:numPr>
          <w:ilvl w:val="0"/>
          <w:numId w:val="32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Հաշվեքննիչ պալատի հիմնական միջոցների  հաշվառումը, պահպանությունն ու շահագործումը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743149A0" w14:textId="77777777" w:rsidR="002B06AC" w:rsidRPr="002B06AC" w:rsidRDefault="002B06AC" w:rsidP="00E33A82">
      <w:pPr>
        <w:numPr>
          <w:ilvl w:val="0"/>
          <w:numId w:val="32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Հաշվեքննիչ պալատի կարիքների համար գնումների գործընթացի կազմակերպումը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21E27A89" w14:textId="77777777" w:rsidR="002B06AC" w:rsidRPr="002B06AC" w:rsidRDefault="002B06AC" w:rsidP="00E33A82">
      <w:pPr>
        <w:numPr>
          <w:ilvl w:val="0"/>
          <w:numId w:val="32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Հաշվեքննիչ պալատի ֆինանսական գործունեությանը վերաբերող հաշվետվությունների պատրաստումը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0883938B" w14:textId="77777777" w:rsidR="002B06AC" w:rsidRPr="002B06AC" w:rsidRDefault="002B06AC" w:rsidP="00E33A82">
      <w:pPr>
        <w:numPr>
          <w:ilvl w:val="0"/>
          <w:numId w:val="32"/>
        </w:numPr>
        <w:tabs>
          <w:tab w:val="left" w:pos="81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Հաշվեքննիչ պալատի անդամներին, գլխավոր քարտուղարին և ստորաբաժանումներին տրամադրել խորհրդատվություն և տեղեկություն՝ կանխելով հնարավոր ֆինանսատնտեսական խախտումները կամ ռիսկերը։</w:t>
      </w:r>
    </w:p>
    <w:p w14:paraId="3ABFF0B2" w14:textId="77777777" w:rsidR="002B06AC" w:rsidRPr="002B06AC" w:rsidRDefault="002B06AC" w:rsidP="002B06AC">
      <w:pPr>
        <w:tabs>
          <w:tab w:val="left" w:pos="990"/>
        </w:tabs>
        <w:spacing w:line="360" w:lineRule="auto"/>
        <w:ind w:left="180" w:firstLine="540"/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  <w:lang w:val="hy-AM" w:eastAsia="ru-RU"/>
        </w:rPr>
      </w:pPr>
    </w:p>
    <w:p w14:paraId="7081B527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>3. ԲԱԺՆԻ ԳՈՐԾԱՌՈՒՅԹՆԵՐԸ</w:t>
      </w: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en-US" w:eastAsia="ru-RU"/>
        </w:rPr>
        <w:t xml:space="preserve"> </w:t>
      </w:r>
    </w:p>
    <w:p w14:paraId="3B0F86DD" w14:textId="77777777" w:rsidR="002B06AC" w:rsidRPr="002B06AC" w:rsidRDefault="002B06AC" w:rsidP="002B06AC">
      <w:pPr>
        <w:tabs>
          <w:tab w:val="left" w:pos="851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  <w:lang w:val="hy-AM" w:eastAsia="ru-RU"/>
        </w:rPr>
      </w:pPr>
    </w:p>
    <w:p w14:paraId="5DB5A320" w14:textId="77777777" w:rsidR="002B06AC" w:rsidRPr="002B06AC" w:rsidRDefault="002B06AC" w:rsidP="00E33A82">
      <w:pPr>
        <w:numPr>
          <w:ilvl w:val="0"/>
          <w:numId w:val="33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Բաժնի գործառույթներն են`</w:t>
      </w:r>
    </w:p>
    <w:p w14:paraId="1C3FF079" w14:textId="77777777" w:rsidR="002B06AC" w:rsidRPr="002B06AC" w:rsidRDefault="002B06AC" w:rsidP="00E33A82">
      <w:pPr>
        <w:numPr>
          <w:ilvl w:val="0"/>
          <w:numId w:val="34"/>
        </w:num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Հաշվեքննիչ պալատի կողմից իրականացվող ֆինանսատնտեսական գործունեության պլանավորումը, միջնաժամկետ ծախսային ծրագրերի և բյուջետային հայտերի կազմումը և ներկայացումը.</w:t>
      </w:r>
    </w:p>
    <w:p w14:paraId="5BF9105F" w14:textId="77777777" w:rsidR="002B06AC" w:rsidRPr="002B06AC" w:rsidRDefault="002B06AC" w:rsidP="00E33A82">
      <w:pPr>
        <w:numPr>
          <w:ilvl w:val="0"/>
          <w:numId w:val="34"/>
        </w:num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Հաշվեքննիչ պալատի կողմից իրականացվող միջոցառումների նախահաշիվների, միջծրագրային, միջոցառումների միջև և ներքին հոդվածային վերաբաշխումների վերաբերյալ փաստաթղթերի փաթեթների կազմումը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7CF5F21C" w14:textId="77777777" w:rsidR="002B06AC" w:rsidRPr="002B06AC" w:rsidRDefault="002B06AC" w:rsidP="00E33A82">
      <w:pPr>
        <w:numPr>
          <w:ilvl w:val="0"/>
          <w:numId w:val="34"/>
        </w:num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Հաշվեքննիչ պալատում հաշվապահական հաշվառման վարումը համակարգչային ծրագրերով. ակտիվների, պարտավորությունների, զուտ ակտիվների վիճակի ու շարժի, ինչպես նաև հասույթների և ծախսերի վերաբերյալ դրամական արտահայտությամբ տեղեկատվության հավաքման, գրանցման և ընդհանրացման գործառնությունները՝ դեպքերի և իրադարձությունների համընդհանուր և անընդհատ փաստաթղթային հաշվառման միջոցով.</w:t>
      </w:r>
    </w:p>
    <w:p w14:paraId="02562811" w14:textId="77777777" w:rsidR="002B06AC" w:rsidRPr="002B06AC" w:rsidRDefault="002B06AC" w:rsidP="00E33A82">
      <w:pPr>
        <w:numPr>
          <w:ilvl w:val="0"/>
          <w:numId w:val="34"/>
        </w:num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Հաշվեքննիչ պալատի աշխատողների աշխատավարձերի, ժամանակավոր անաշխատունակության նպաստների, արձակուրդային և այլ վճարների հաշվարկումն ու փոխանցումը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3E4BCC73" w14:textId="77777777" w:rsidR="002B06AC" w:rsidRPr="002B06AC" w:rsidRDefault="002B06AC" w:rsidP="00E33A82">
      <w:pPr>
        <w:numPr>
          <w:ilvl w:val="0"/>
          <w:numId w:val="34"/>
        </w:num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Հաշվեքննիչ պալատի աշխատողների ծառայողական գործուղումների հաշվարկումն ու փոխանցումը,  համապատասխան հաշվետվությունների ընդունումն ու ստուգումը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7CEF1B10" w14:textId="77777777" w:rsidR="002B06AC" w:rsidRPr="002B06AC" w:rsidRDefault="002B06AC" w:rsidP="00E33A82">
      <w:pPr>
        <w:numPr>
          <w:ilvl w:val="0"/>
          <w:numId w:val="34"/>
        </w:num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Հաշվեքննիչ պալատի կարիքների համար գնման գործընթացի պլանավորումն ու իրականացումը 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7BEE29FF" w14:textId="77777777" w:rsidR="002B06AC" w:rsidRPr="002B06AC" w:rsidRDefault="002B06AC" w:rsidP="00E33A82">
      <w:pPr>
        <w:numPr>
          <w:ilvl w:val="0"/>
          <w:numId w:val="34"/>
        </w:num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մատակարարներից հիմնավորող փաստաթղթերի ստացումը, ստուգումն ու պարտավորությունների մարումը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7ACE1F22" w14:textId="77777777" w:rsidR="002B06AC" w:rsidRPr="002B06AC" w:rsidRDefault="002B06AC" w:rsidP="00E33A82">
      <w:pPr>
        <w:numPr>
          <w:ilvl w:val="0"/>
          <w:numId w:val="34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Հաշվեքննիչ պալատի հիմնական միջոցների հաշվառումը, պահպանությունն ու շահագործումը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508D5329" w14:textId="77777777" w:rsidR="002B06AC" w:rsidRPr="002B06AC" w:rsidRDefault="002B06AC" w:rsidP="00E33A82">
      <w:pPr>
        <w:numPr>
          <w:ilvl w:val="0"/>
          <w:numId w:val="34"/>
        </w:num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սոցիալական փաթեթի շահառուներից հայտերի ընդունումը, հաշվառումն ու փոխանցումը</w:t>
      </w:r>
    </w:p>
    <w:p w14:paraId="58BC36D1" w14:textId="77777777" w:rsidR="002B06AC" w:rsidRPr="002B06AC" w:rsidRDefault="002B06AC" w:rsidP="00E33A82">
      <w:pPr>
        <w:numPr>
          <w:ilvl w:val="0"/>
          <w:numId w:val="34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Հաշվեքննիչ պալատի ակտիվների և պարտավորությունների գույքագրումը՝ տարեկան առնվազն մեկ անգամ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478FD17B" w14:textId="77777777" w:rsidR="002B06AC" w:rsidRPr="002B06AC" w:rsidRDefault="002B06AC" w:rsidP="00E33A82">
      <w:pPr>
        <w:numPr>
          <w:ilvl w:val="0"/>
          <w:numId w:val="34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Հաշվեքննիչ պալատի անունից լիազոր մարմիններին ներկայացվող հաշվետվությունների կազմումը, ամփոփումն ու ներկայացումը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7364488D" w14:textId="77777777" w:rsidR="002B06AC" w:rsidRPr="002B06AC" w:rsidRDefault="002B06AC" w:rsidP="00E33A82">
      <w:pPr>
        <w:numPr>
          <w:ilvl w:val="0"/>
          <w:numId w:val="34"/>
        </w:num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Բաժնի գործառույթներից բխող իրավական ակտերի (որոշումներ, հրամաններ) նախագծերի մշակումը.</w:t>
      </w:r>
    </w:p>
    <w:p w14:paraId="69404680" w14:textId="77777777" w:rsidR="002B06AC" w:rsidRPr="002B06AC" w:rsidRDefault="002B06AC" w:rsidP="00E33A82">
      <w:pPr>
        <w:numPr>
          <w:ilvl w:val="0"/>
          <w:numId w:val="34"/>
        </w:num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պետական այլ մարմիններից կամ Հաշվեքննիչ պալատի այլ կառուցվածքային ստորաբաժանումներից ստացված իրավական ակտերի նախագծերի ուսումնասիրությունը և եզրակացությունների տրամադրումը.</w:t>
      </w:r>
    </w:p>
    <w:p w14:paraId="61DD9150" w14:textId="77777777" w:rsidR="002B06AC" w:rsidRPr="002B06AC" w:rsidRDefault="002B06AC" w:rsidP="00E33A82">
      <w:pPr>
        <w:numPr>
          <w:ilvl w:val="0"/>
          <w:numId w:val="34"/>
        </w:num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աշխատանքային ծրագրերի մշակման, Հաշվեքննիչ պալատի նախագահի և գլխավոր քարտուղարի հանձնարարությամբ Հաշվեքննիչ պալատի ռազմավարական և կազմակերպական նշանակության խնդիրների բացահայտման, վերլուծման և գնահատման, </w:t>
      </w:r>
      <w:r w:rsidRPr="002B06AC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lastRenderedPageBreak/>
        <w:t>համապատասխան իրավական ակտերի ստեղծման, դրանց կիրարկման, դրանց վերաբերյալ նյութերի ու տեղեկանքների կազմման աշխատանքների կատարումը.</w:t>
      </w:r>
    </w:p>
    <w:p w14:paraId="0C1C8AB9" w14:textId="77777777" w:rsidR="002B06AC" w:rsidRPr="002B06AC" w:rsidRDefault="002B06AC" w:rsidP="00E33A82">
      <w:pPr>
        <w:numPr>
          <w:ilvl w:val="0"/>
          <w:numId w:val="34"/>
        </w:num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GHEA Grapalat"/>
          <w:color w:val="000000" w:themeColor="text1"/>
          <w:sz w:val="24"/>
          <w:szCs w:val="24"/>
          <w:lang w:val="hy-AM"/>
        </w:rPr>
        <w:t>Հաշվեքննիչ պալատին օրենքով և այլ իրավական ակտերով վերապահված գործառույթների պատշաճ իրականացման համար անհրաժեշտ ֆինանսատնտեսական օժանդակության տրամադրումը:</w:t>
      </w:r>
    </w:p>
    <w:p w14:paraId="3E029AD2" w14:textId="77777777" w:rsidR="002B06AC" w:rsidRPr="002B06AC" w:rsidRDefault="002B06AC" w:rsidP="002B06AC">
      <w:p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04FA4C4D" w14:textId="77777777" w:rsidR="002B06AC" w:rsidRPr="002B06AC" w:rsidRDefault="002B06AC" w:rsidP="002B06AC">
      <w:pPr>
        <w:tabs>
          <w:tab w:val="left" w:pos="851"/>
          <w:tab w:val="left" w:pos="990"/>
          <w:tab w:val="left" w:pos="6165"/>
        </w:tabs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GHEA Grapalat"/>
          <w:b/>
          <w:bCs/>
          <w:color w:val="000000" w:themeColor="text1"/>
          <w:sz w:val="24"/>
          <w:szCs w:val="24"/>
          <w:lang w:val="hy-AM"/>
        </w:rPr>
        <w:t>4.</w:t>
      </w:r>
      <w:r w:rsidRPr="002B06A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ԲԱԺՆԻ ԻՐԱՎԱՍՈՒԹՅՈՒՆՆԵՐԸ</w:t>
      </w:r>
    </w:p>
    <w:p w14:paraId="114DC991" w14:textId="77777777" w:rsidR="002B06AC" w:rsidRPr="002B06AC" w:rsidRDefault="002B06AC" w:rsidP="002B06AC">
      <w:pPr>
        <w:tabs>
          <w:tab w:val="left" w:pos="851"/>
          <w:tab w:val="left" w:pos="990"/>
          <w:tab w:val="left" w:pos="6165"/>
        </w:tabs>
        <w:spacing w:after="0" w:line="240" w:lineRule="auto"/>
        <w:ind w:left="180" w:firstLine="540"/>
        <w:jc w:val="center"/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  <w:lang w:val="hy-AM"/>
        </w:rPr>
      </w:pPr>
    </w:p>
    <w:p w14:paraId="703A7DDD" w14:textId="77777777" w:rsidR="002B06AC" w:rsidRPr="002B06AC" w:rsidRDefault="002B06AC" w:rsidP="002B06AC">
      <w:pPr>
        <w:tabs>
          <w:tab w:val="left" w:pos="72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9.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ab/>
        <w:t>Բաժնի իրավասություններն են`</w:t>
      </w:r>
    </w:p>
    <w:p w14:paraId="0EFB7E59" w14:textId="77777777" w:rsidR="002B06AC" w:rsidRPr="002B06AC" w:rsidRDefault="002B06AC" w:rsidP="00E33A82">
      <w:pPr>
        <w:numPr>
          <w:ilvl w:val="0"/>
          <w:numId w:val="35"/>
        </w:num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  <w:t xml:space="preserve">պահանջել և ստանալ ամբողջական տեղեկություն և անհրաժեշտ նյութեր`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ru-RU"/>
        </w:rPr>
        <w:t>միջնաժամկետ ծախսային ծրագրերի և բյուջետային հայտերի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  <w:t>մշակման համար.</w:t>
      </w:r>
    </w:p>
    <w:p w14:paraId="612AE7EF" w14:textId="77777777" w:rsidR="002B06AC" w:rsidRPr="002B06AC" w:rsidRDefault="002B06AC" w:rsidP="00E33A82">
      <w:pPr>
        <w:numPr>
          <w:ilvl w:val="0"/>
          <w:numId w:val="35"/>
        </w:num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  <w:t>Հաշվեքննիչ պալատի համապատասխան ստորաբաժանումներից պահանջել և ստանալ անհրաժեշտ տեղեկություն և նյութեր՝ գնման ենթակա ապրանքների, աշխատանքների և ծառայությունների վերաբերյալ.</w:t>
      </w:r>
    </w:p>
    <w:p w14:paraId="4610A03A" w14:textId="77777777" w:rsidR="002B06AC" w:rsidRPr="002B06AC" w:rsidRDefault="002B06AC" w:rsidP="00E33A82">
      <w:pPr>
        <w:numPr>
          <w:ilvl w:val="0"/>
          <w:numId w:val="35"/>
        </w:num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  <w:t>Հաշվեքննիչ պալատի համապատասխան ստորաբաժանումներից պահանջել և ստանալ անհրաժեշտ տեղեկություն և նյութեր՝ աշխատակիցների աշխատավարձերի փոփոխման և հաճախումների վերաբերյալ</w:t>
      </w:r>
      <w:r w:rsidRPr="002B06AC">
        <w:rPr>
          <w:rFonts w:ascii="Cambria Math" w:eastAsia="Calibri" w:hAnsi="Cambria Math" w:cs="Cambria Math"/>
          <w:color w:val="000000" w:themeColor="text1"/>
          <w:sz w:val="24"/>
          <w:szCs w:val="24"/>
          <w:lang w:val="hy-AM" w:eastAsia="ru-RU"/>
        </w:rPr>
        <w:t>․</w:t>
      </w:r>
    </w:p>
    <w:p w14:paraId="06DFBA33" w14:textId="77777777" w:rsidR="002B06AC" w:rsidRPr="002B06AC" w:rsidRDefault="002B06AC" w:rsidP="00E33A82">
      <w:pPr>
        <w:numPr>
          <w:ilvl w:val="0"/>
          <w:numId w:val="35"/>
        </w:num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  <w:t>Հաշվեքննիչ պալատի համապատասխան ստորաբաժանումներից պահանջել և ստանալ անհրաժեշտ նյութեր՝ հիմնական միջոցների և այլ ապրանքանյութական արժեքների շարժի վերաբերյալ.</w:t>
      </w:r>
    </w:p>
    <w:p w14:paraId="4FF6E3EF" w14:textId="77777777" w:rsidR="002B06AC" w:rsidRPr="002B06AC" w:rsidRDefault="002B06AC" w:rsidP="00E33A82">
      <w:pPr>
        <w:numPr>
          <w:ilvl w:val="0"/>
          <w:numId w:val="35"/>
        </w:num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  <w:t>Հաշվեքննիչ պալատի առհաշիվ անձանցից պահանջել և ստանալ անհրաժեշտ նյութեր՝ առհաշիվ տրված միջոցներից կատարված ծախսերի վերաբերյալ</w:t>
      </w:r>
      <w:r w:rsidRPr="002B06AC">
        <w:rPr>
          <w:rFonts w:ascii="Cambria Math" w:eastAsia="Calibri" w:hAnsi="Cambria Math" w:cs="Cambria Math"/>
          <w:color w:val="000000" w:themeColor="text1"/>
          <w:sz w:val="24"/>
          <w:szCs w:val="24"/>
          <w:lang w:val="hy-AM" w:eastAsia="ru-RU"/>
        </w:rPr>
        <w:t>․</w:t>
      </w:r>
    </w:p>
    <w:p w14:paraId="4D932483" w14:textId="77777777" w:rsidR="002B06AC" w:rsidRPr="002B06AC" w:rsidRDefault="002B06AC" w:rsidP="00E33A82">
      <w:pPr>
        <w:numPr>
          <w:ilvl w:val="0"/>
          <w:numId w:val="35"/>
        </w:numPr>
        <w:tabs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Բաժնի գործառույթներից բխող այլ իրավասություններ:</w:t>
      </w:r>
    </w:p>
    <w:p w14:paraId="20EC8384" w14:textId="77777777" w:rsidR="002B06AC" w:rsidRPr="002B06AC" w:rsidRDefault="002B06AC" w:rsidP="002B06AC">
      <w:pPr>
        <w:tabs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2C7E3532" w14:textId="77777777" w:rsidR="002B06AC" w:rsidRPr="002B06AC" w:rsidRDefault="002B06AC" w:rsidP="002B06AC">
      <w:pPr>
        <w:tabs>
          <w:tab w:val="left" w:pos="851"/>
          <w:tab w:val="left" w:pos="990"/>
          <w:tab w:val="left" w:pos="6165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>5. ԲԱԺՆԻ ՀԱՄԱԿԱՐԳՈՒՄԸ ԵՎ ՂԵԿԱՎԱՐՈՒՄԸ</w:t>
      </w:r>
    </w:p>
    <w:p w14:paraId="00CB9BA1" w14:textId="77777777" w:rsidR="002B06AC" w:rsidRPr="002B06AC" w:rsidRDefault="002B06AC" w:rsidP="002B06AC">
      <w:pPr>
        <w:tabs>
          <w:tab w:val="left" w:pos="851"/>
          <w:tab w:val="left" w:pos="990"/>
          <w:tab w:val="left" w:pos="6165"/>
        </w:tabs>
        <w:autoSpaceDE w:val="0"/>
        <w:autoSpaceDN w:val="0"/>
        <w:adjustRightInd w:val="0"/>
        <w:spacing w:after="0" w:line="240" w:lineRule="auto"/>
        <w:ind w:left="180" w:firstLine="540"/>
        <w:jc w:val="center"/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  <w:lang w:val="hy-AM" w:eastAsia="ru-RU"/>
        </w:rPr>
      </w:pPr>
    </w:p>
    <w:p w14:paraId="1E1E2883" w14:textId="77777777" w:rsidR="002B06AC" w:rsidRPr="002B06AC" w:rsidRDefault="002B06AC" w:rsidP="002B06AC">
      <w:pPr>
        <w:tabs>
          <w:tab w:val="left" w:pos="90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10</w:t>
      </w:r>
      <w:r w:rsidRPr="002B06AC">
        <w:rPr>
          <w:rFonts w:ascii="Cambria Math" w:eastAsia="GHEA Grapalat" w:hAnsi="Cambria Math" w:cs="Cambria Math"/>
          <w:color w:val="000000" w:themeColor="text1"/>
          <w:sz w:val="24"/>
          <w:szCs w:val="24"/>
          <w:lang w:val="hy-AM" w:eastAsia="ru-RU"/>
        </w:rPr>
        <w:t>․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Բաժնի ընթացիկ գործունեությունը կազմակերպում և ղեկավարում է Բաժնի պետը:</w:t>
      </w:r>
    </w:p>
    <w:p w14:paraId="0604E5D6" w14:textId="77777777" w:rsidR="002B06AC" w:rsidRPr="002B06AC" w:rsidRDefault="002B06AC" w:rsidP="002B06AC">
      <w:pPr>
        <w:tabs>
          <w:tab w:val="left" w:pos="90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11</w:t>
      </w:r>
      <w:r w:rsidRPr="002B06AC">
        <w:rPr>
          <w:rFonts w:ascii="Cambria Math" w:eastAsia="GHEA Grapalat" w:hAnsi="Cambria Math" w:cs="Cambria Math"/>
          <w:color w:val="000000" w:themeColor="text1"/>
          <w:sz w:val="24"/>
          <w:szCs w:val="24"/>
          <w:lang w:val="hy-AM" w:eastAsia="ru-RU"/>
        </w:rPr>
        <w:t>․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Բաժնի պետը հաշվետու և ենթակա է Հաշվեքննիչ պալատի նախագահին, անմիջական հաշվետու է Հաշվեքննիչ պալատի Գլխավոր քարտուղարին:</w:t>
      </w:r>
    </w:p>
    <w:p w14:paraId="04F20339" w14:textId="77777777" w:rsidR="002B06AC" w:rsidRPr="002B06AC" w:rsidRDefault="002B06AC" w:rsidP="002B06AC">
      <w:pPr>
        <w:tabs>
          <w:tab w:val="left" w:pos="900"/>
          <w:tab w:val="left" w:pos="990"/>
          <w:tab w:val="left" w:pos="1260"/>
          <w:tab w:val="left" w:pos="1350"/>
        </w:tabs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12</w:t>
      </w:r>
      <w:r w:rsidRPr="002B06AC">
        <w:rPr>
          <w:rFonts w:ascii="Cambria Math" w:eastAsia="GHEA Grapalat" w:hAnsi="Cambria Math" w:cs="Cambria Math"/>
          <w:color w:val="000000" w:themeColor="text1"/>
          <w:sz w:val="24"/>
          <w:szCs w:val="24"/>
          <w:lang w:val="hy-AM" w:eastAsia="ru-RU"/>
        </w:rPr>
        <w:t>․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Բաժնի գործունեությունը համակարգում է Հաշվեքննիչ պալատի Գլխավոր քարտուղարը:</w:t>
      </w:r>
    </w:p>
    <w:p w14:paraId="53724D94" w14:textId="77777777" w:rsidR="002B06AC" w:rsidRPr="002B06AC" w:rsidRDefault="002B06AC" w:rsidP="002B06AC">
      <w:pPr>
        <w:tabs>
          <w:tab w:val="left" w:pos="90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lastRenderedPageBreak/>
        <w:t>13</w:t>
      </w:r>
      <w:r w:rsidRPr="002B06AC">
        <w:rPr>
          <w:rFonts w:ascii="Cambria Math" w:eastAsia="GHEA Grapalat" w:hAnsi="Cambria Math" w:cs="Cambria Math"/>
          <w:color w:val="000000" w:themeColor="text1"/>
          <w:sz w:val="24"/>
          <w:szCs w:val="24"/>
          <w:lang w:val="hy-AM" w:eastAsia="ru-RU"/>
        </w:rPr>
        <w:t>․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Բաժնի գործառույթների իրականացմամբ ստեղծված փաստաթղթերը ստորագրում է Հաշվեքննիչ պալատի նախագահը կամ Գլխավոր քարտուղարը:</w:t>
      </w:r>
    </w:p>
    <w:p w14:paraId="6316FADF" w14:textId="77777777" w:rsidR="002B06AC" w:rsidRPr="002B06AC" w:rsidRDefault="002B06AC" w:rsidP="002B06AC">
      <w:pPr>
        <w:tabs>
          <w:tab w:val="left" w:pos="90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14</w:t>
      </w:r>
      <w:r w:rsidRPr="002B06AC">
        <w:rPr>
          <w:rFonts w:ascii="Cambria Math" w:eastAsia="GHEA Grapalat" w:hAnsi="Cambria Math" w:cs="Cambria Math"/>
          <w:color w:val="000000" w:themeColor="text1"/>
          <w:sz w:val="24"/>
          <w:szCs w:val="24"/>
          <w:lang w:val="hy-AM" w:eastAsia="ru-RU"/>
        </w:rPr>
        <w:t>․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Բաժնի գործառույթների իրականացմամբ ստեղծված փաստաթղթերը Բաժնի պետը կարող է ստորագրել անմիջական ղեկավարի հանձնարարությամբ կամ համաձայնությամբ:</w:t>
      </w:r>
    </w:p>
    <w:p w14:paraId="03A325EA" w14:textId="77777777" w:rsidR="002B06AC" w:rsidRPr="002B06AC" w:rsidRDefault="002B06AC" w:rsidP="002B06AC">
      <w:pPr>
        <w:tabs>
          <w:tab w:val="left" w:pos="90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15</w:t>
      </w:r>
      <w:r w:rsidRPr="002B06AC">
        <w:rPr>
          <w:rFonts w:ascii="Cambria Math" w:eastAsia="GHEA Grapalat" w:hAnsi="Cambria Math" w:cs="Cambria Math"/>
          <w:color w:val="000000" w:themeColor="text1"/>
          <w:sz w:val="24"/>
          <w:szCs w:val="24"/>
          <w:lang w:val="hy-AM" w:eastAsia="ru-RU"/>
        </w:rPr>
        <w:t>․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Բաժնի պետի բացակայության դեպքում նրան փոխարինում է Բաժնի գլխավոր  մասնագետը:</w:t>
      </w:r>
    </w:p>
    <w:p w14:paraId="24F240E0" w14:textId="77777777" w:rsidR="002B06AC" w:rsidRPr="002B06AC" w:rsidRDefault="002B06AC" w:rsidP="002B06AC">
      <w:pPr>
        <w:tabs>
          <w:tab w:val="left" w:pos="90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16</w:t>
      </w:r>
      <w:r w:rsidRPr="002B06AC">
        <w:rPr>
          <w:rFonts w:ascii="Cambria Math" w:eastAsia="Calibri" w:hAnsi="Cambria Math" w:cs="Cambria Math"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Բաժնի յուրաքանչյուր աշխատողի գործառույթները, իրավունքներն ու պարտա-կանությունները, շփումներն ու հաշվետվողականությունը նկարագրվում և այդ գործառույթները արդյունավետ իրականացնելու համար անհրաժեշտ մասնագիտական գիտելիքները, կոմպետենցիաները և կառավարման համակարգում տեղակայվածությունը սահմանվում է «Քաղաքացիական ծառայության մասին» օրենքով սահմանված կարգով հաստատված պաշտոնի անձնագրով:</w:t>
      </w:r>
    </w:p>
    <w:p w14:paraId="7CAF940F" w14:textId="77777777" w:rsidR="002B06AC" w:rsidRPr="002B06AC" w:rsidRDefault="002B06AC" w:rsidP="002B06AC">
      <w:pPr>
        <w:spacing w:line="254" w:lineRule="auto"/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br w:type="page"/>
      </w:r>
    </w:p>
    <w:p w14:paraId="76CFF69C" w14:textId="77777777" w:rsidR="002B06AC" w:rsidRPr="002B06AC" w:rsidRDefault="002B06AC" w:rsidP="002B06AC">
      <w:pPr>
        <w:tabs>
          <w:tab w:val="left" w:pos="900"/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</w:p>
    <w:p w14:paraId="2334C5EB" w14:textId="77777777" w:rsidR="002B06AC" w:rsidRPr="002B06AC" w:rsidRDefault="002B06AC" w:rsidP="002B06AC">
      <w:pPr>
        <w:tabs>
          <w:tab w:val="left" w:pos="99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Հավելված 6</w:t>
      </w:r>
    </w:p>
    <w:p w14:paraId="3A999CF7" w14:textId="77777777" w:rsidR="002B06AC" w:rsidRPr="002B06AC" w:rsidRDefault="002B06AC" w:rsidP="002B06AC">
      <w:pPr>
        <w:tabs>
          <w:tab w:val="left" w:pos="99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 xml:space="preserve">Հաշվեքննիչ պալատի նախագահի </w:t>
      </w:r>
    </w:p>
    <w:p w14:paraId="32278C58" w14:textId="1236D064" w:rsidR="002B06AC" w:rsidRPr="002B06AC" w:rsidRDefault="002B06AC" w:rsidP="002B06AC">
      <w:pPr>
        <w:tabs>
          <w:tab w:val="left" w:pos="990"/>
        </w:tabs>
        <w:spacing w:after="0" w:line="240" w:lineRule="auto"/>
        <w:ind w:left="180" w:firstLine="540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 xml:space="preserve">2025 թվականի դեկտեմբերի </w:t>
      </w:r>
      <w:r w:rsidR="003D065A" w:rsidRPr="003D065A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30</w:t>
      </w: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-ի N 403-Լ հրամանի</w:t>
      </w:r>
    </w:p>
    <w:p w14:paraId="323FD2ED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jc w:val="right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558BA876" w14:textId="77777777" w:rsidR="002B06AC" w:rsidRPr="002B06AC" w:rsidRDefault="002B06AC" w:rsidP="002B06AC">
      <w:pPr>
        <w:autoSpaceDE w:val="0"/>
        <w:autoSpaceDN w:val="0"/>
        <w:adjustRightInd w:val="0"/>
        <w:spacing w:after="0" w:line="240" w:lineRule="auto"/>
        <w:ind w:left="720" w:right="290" w:firstLine="708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</w:p>
    <w:p w14:paraId="69CA92F4" w14:textId="77777777" w:rsidR="002B06AC" w:rsidRPr="002B06AC" w:rsidRDefault="002B06AC" w:rsidP="002B06AC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  <w:t>ԿԱՆՈՆԱԴՐՈՒԹՅՈՒՆ</w:t>
      </w:r>
    </w:p>
    <w:p w14:paraId="1B747D8C" w14:textId="77777777" w:rsidR="002B06AC" w:rsidRPr="002B06AC" w:rsidRDefault="002B06AC" w:rsidP="002B06AC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  <w:t xml:space="preserve">ՀԱՇՎԵՔՆՆԻՉ ՊԱԼԱՏԻ </w:t>
      </w:r>
      <w:r w:rsidRPr="002B06AC">
        <w:rPr>
          <w:rFonts w:ascii="GHEA Grapalat" w:eastAsia="Calibri" w:hAnsi="GHEA Grapalat" w:cs="Times New Roman"/>
          <w:b/>
          <w:sz w:val="24"/>
          <w:szCs w:val="24"/>
          <w:lang w:val="hy-AM"/>
        </w:rPr>
        <w:t>ՀԱՂՈՐԴԱԿՑՈՒԹՅԱՆ ԵՎ ԱՐԱՐՈՂԱԿԱՐԳԻ</w:t>
      </w:r>
      <w:r w:rsidRPr="002B06AC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  <w:t xml:space="preserve"> ԲԱԺՆԻ</w:t>
      </w:r>
    </w:p>
    <w:p w14:paraId="5F0134B5" w14:textId="77777777" w:rsidR="002B06AC" w:rsidRPr="002B06AC" w:rsidRDefault="002B06AC" w:rsidP="002B06AC">
      <w:pPr>
        <w:autoSpaceDE w:val="0"/>
        <w:autoSpaceDN w:val="0"/>
        <w:adjustRightInd w:val="0"/>
        <w:spacing w:after="0" w:line="360" w:lineRule="auto"/>
        <w:ind w:right="290"/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</w:pPr>
    </w:p>
    <w:p w14:paraId="4C4FDD38" w14:textId="77777777" w:rsidR="002B06AC" w:rsidRPr="002B06AC" w:rsidRDefault="002B06AC" w:rsidP="002B06A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>1. ԸՆԴՀԱՆՈՒՐ ԴՐՈՒՅԹՆԵՐ</w:t>
      </w:r>
    </w:p>
    <w:p w14:paraId="2EE6828A" w14:textId="77777777" w:rsidR="002B06AC" w:rsidRPr="002B06AC" w:rsidRDefault="002B06AC" w:rsidP="002B06A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</w:p>
    <w:p w14:paraId="5C2AAFC3" w14:textId="77777777" w:rsidR="002B06AC" w:rsidRPr="002B06AC" w:rsidRDefault="002B06AC" w:rsidP="00E33A82">
      <w:pPr>
        <w:numPr>
          <w:ilvl w:val="0"/>
          <w:numId w:val="36"/>
        </w:numPr>
        <w:tabs>
          <w:tab w:val="left" w:pos="54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Հաշվեքննիչ պալատի 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հաղորդակցության և արարողակարգի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բաժինը (այսուհետ՝ Բաժին) Հաշվեքննիչ պալատի աջակցող մասնագիտական կառուցվածքային ստորաբաժանում է։</w:t>
      </w:r>
    </w:p>
    <w:p w14:paraId="6CA5BE8D" w14:textId="77777777" w:rsidR="002B06AC" w:rsidRPr="002B06AC" w:rsidRDefault="002B06AC" w:rsidP="00E33A82">
      <w:pPr>
        <w:numPr>
          <w:ilvl w:val="0"/>
          <w:numId w:val="36"/>
        </w:numPr>
        <w:tabs>
          <w:tab w:val="left" w:pos="54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Բաժնի կանոնադրությունը հաստատում է Հաշվեքննիչ պալատի նախագահը:</w:t>
      </w:r>
    </w:p>
    <w:p w14:paraId="2D8C2AF3" w14:textId="77777777" w:rsidR="002B06AC" w:rsidRPr="002B06AC" w:rsidRDefault="002B06AC" w:rsidP="00E33A82">
      <w:pPr>
        <w:numPr>
          <w:ilvl w:val="0"/>
          <w:numId w:val="36"/>
        </w:numPr>
        <w:tabs>
          <w:tab w:val="left" w:pos="54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Բաժինը գործում է Սահմանադրության, օրենքների</w:t>
      </w:r>
      <w:r w:rsidRPr="002B06AC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, իրավական այլ ակտերի 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և սույն կանոնադրության հիման վրա:</w:t>
      </w:r>
    </w:p>
    <w:p w14:paraId="75586C57" w14:textId="77777777" w:rsidR="002B06AC" w:rsidRPr="002B06AC" w:rsidRDefault="002B06AC" w:rsidP="00E33A82">
      <w:pPr>
        <w:numPr>
          <w:ilvl w:val="0"/>
          <w:numId w:val="36"/>
        </w:numPr>
        <w:tabs>
          <w:tab w:val="left" w:pos="54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Բաժնի կառուցվածքում ընդգրկվում են Հաշվեքննիչ պալատի հաստիքացուցակով նախատեսված պաշտոնները:</w:t>
      </w:r>
    </w:p>
    <w:p w14:paraId="5C412B0F" w14:textId="77777777" w:rsidR="002B06AC" w:rsidRPr="002B06AC" w:rsidRDefault="002B06AC" w:rsidP="00E33A82">
      <w:pPr>
        <w:numPr>
          <w:ilvl w:val="0"/>
          <w:numId w:val="36"/>
        </w:numPr>
        <w:tabs>
          <w:tab w:val="left" w:pos="54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Բաժնի անվանումն է՝</w:t>
      </w:r>
    </w:p>
    <w:p w14:paraId="4B1DB631" w14:textId="77777777" w:rsidR="002B06AC" w:rsidRPr="002B06AC" w:rsidRDefault="002B06AC" w:rsidP="00E33A82">
      <w:pPr>
        <w:numPr>
          <w:ilvl w:val="0"/>
          <w:numId w:val="37"/>
        </w:numPr>
        <w:tabs>
          <w:tab w:val="left" w:pos="54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հայերեն՝  Հաշվեքննիչ պալատի 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հաղորդակցության և արարողակարգի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բաժին,</w:t>
      </w:r>
    </w:p>
    <w:p w14:paraId="4DE3442D" w14:textId="77777777" w:rsidR="002B06AC" w:rsidRPr="002B06AC" w:rsidRDefault="002B06AC" w:rsidP="00E33A82">
      <w:pPr>
        <w:numPr>
          <w:ilvl w:val="0"/>
          <w:numId w:val="37"/>
        </w:numPr>
        <w:tabs>
          <w:tab w:val="left" w:pos="54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ռուսերեն՝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ru-RU"/>
        </w:rPr>
        <w:t>Отдел коммуникации и протокола Счетной палаты,</w:t>
      </w:r>
    </w:p>
    <w:p w14:paraId="22BB4C0A" w14:textId="77777777" w:rsidR="002B06AC" w:rsidRPr="002B06AC" w:rsidRDefault="002B06AC" w:rsidP="00E33A82">
      <w:pPr>
        <w:numPr>
          <w:ilvl w:val="0"/>
          <w:numId w:val="37"/>
        </w:numPr>
        <w:tabs>
          <w:tab w:val="left" w:pos="54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անգլերեն՝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 w:eastAsia="ru-RU"/>
        </w:rPr>
        <w:t xml:space="preserve"> 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Communication and Protocol D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eastAsia="ru-RU"/>
        </w:rPr>
        <w:t>ivision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of the Audit Chamber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eastAsia="ru-RU"/>
        </w:rPr>
        <w:t>:</w:t>
      </w:r>
    </w:p>
    <w:p w14:paraId="0660DF5F" w14:textId="77777777" w:rsidR="002B06AC" w:rsidRPr="002B06AC" w:rsidRDefault="002B06AC" w:rsidP="002B06AC">
      <w:pPr>
        <w:tabs>
          <w:tab w:val="left" w:pos="54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</w:p>
    <w:p w14:paraId="4D65FAC8" w14:textId="77777777" w:rsidR="002B06AC" w:rsidRPr="002B06AC" w:rsidRDefault="002B06AC" w:rsidP="002B06AC">
      <w:pPr>
        <w:tabs>
          <w:tab w:val="left" w:pos="54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 w:eastAsia="ru-RU"/>
        </w:rPr>
        <w:t>2. ԲԱԺՆԻ ՆՊԱՏԱԿԸ ԵՎ ԽՆԴԻՐՆԵՐԸ</w:t>
      </w:r>
    </w:p>
    <w:p w14:paraId="5C529821" w14:textId="77777777" w:rsidR="002B06AC" w:rsidRPr="002B06AC" w:rsidRDefault="002B06AC" w:rsidP="002B06AC">
      <w:pPr>
        <w:tabs>
          <w:tab w:val="left" w:pos="54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67A32325" w14:textId="77777777" w:rsidR="002B06AC" w:rsidRPr="002B06AC" w:rsidRDefault="002B06AC" w:rsidP="002B06AC">
      <w:pPr>
        <w:tabs>
          <w:tab w:val="left" w:pos="54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6. Բաժնի հիմնական նպատակը 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Հաշվեքննիչ պալատի գործունեության հաղորդակցման, հանրային ներկայացման և արարողակարգային միջոցառումների արդյունավետ կազմակերպման, 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 xml:space="preserve">Հաշվեքննիչ պալատի նիստերի կազմակերպման, արձանագրությունների </w:t>
      </w:r>
      <w:r w:rsidRPr="002B06AC">
        <w:rPr>
          <w:rFonts w:ascii="GHEA Grapalat" w:eastAsia="Calibri" w:hAnsi="GHEA Grapalat" w:cs="Sylfaen"/>
          <w:sz w:val="24"/>
          <w:szCs w:val="24"/>
          <w:lang w:val="af-ZA"/>
        </w:rPr>
        <w:t>կազմմ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 xml:space="preserve">ան, </w:t>
      </w:r>
      <w:r w:rsidRPr="002B06AC">
        <w:rPr>
          <w:rFonts w:ascii="GHEA Grapalat" w:eastAsia="Calibri" w:hAnsi="GHEA Grapalat" w:cs="Sylfaen"/>
          <w:color w:val="0D0D0D" w:themeColor="text1" w:themeTint="F2"/>
          <w:spacing w:val="-4"/>
          <w:sz w:val="24"/>
          <w:szCs w:val="24"/>
          <w:lang w:val="hy-AM"/>
        </w:rPr>
        <w:t>Հաշվեքննիչ պալատի</w:t>
      </w:r>
      <w:r w:rsidRPr="002B06AC">
        <w:rPr>
          <w:rFonts w:ascii="GHEA Grapalat" w:eastAsia="Calibri" w:hAnsi="GHEA Grapalat" w:cs="Times Armenian"/>
          <w:color w:val="0D0D0D" w:themeColor="text1" w:themeTint="F2"/>
          <w:spacing w:val="-4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Sylfaen"/>
          <w:color w:val="0D0D0D" w:themeColor="text1" w:themeTint="F2"/>
          <w:spacing w:val="-4"/>
          <w:sz w:val="24"/>
          <w:szCs w:val="24"/>
          <w:lang w:val="hy-AM"/>
        </w:rPr>
        <w:t>գործավարության</w:t>
      </w:r>
      <w:r w:rsidRPr="002B06AC">
        <w:rPr>
          <w:rFonts w:ascii="GHEA Grapalat" w:eastAsia="Calibri" w:hAnsi="GHEA Grapalat" w:cs="Times Armenian"/>
          <w:color w:val="0D0D0D" w:themeColor="text1" w:themeTint="F2"/>
          <w:spacing w:val="-4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Sylfaen"/>
          <w:color w:val="0D0D0D" w:themeColor="text1" w:themeTint="F2"/>
          <w:spacing w:val="-4"/>
          <w:sz w:val="24"/>
          <w:szCs w:val="24"/>
          <w:lang w:val="hy-AM"/>
        </w:rPr>
        <w:t>կազմակերպման</w:t>
      </w:r>
      <w:r w:rsidRPr="002B06AC">
        <w:rPr>
          <w:rFonts w:ascii="GHEA Grapalat" w:eastAsia="Calibri" w:hAnsi="GHEA Grapalat" w:cs="Times Armenian"/>
          <w:color w:val="0D0D0D" w:themeColor="text1" w:themeTint="F2"/>
          <w:spacing w:val="-4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Sylfaen"/>
          <w:color w:val="0D0D0D" w:themeColor="text1" w:themeTint="F2"/>
          <w:spacing w:val="-4"/>
          <w:sz w:val="24"/>
          <w:szCs w:val="24"/>
          <w:lang w:val="hy-AM"/>
        </w:rPr>
        <w:t>և</w:t>
      </w:r>
      <w:r w:rsidRPr="002B06AC">
        <w:rPr>
          <w:rFonts w:ascii="GHEA Grapalat" w:eastAsia="Calibri" w:hAnsi="GHEA Grapalat" w:cs="Times Armenian"/>
          <w:color w:val="0D0D0D" w:themeColor="text1" w:themeTint="F2"/>
          <w:spacing w:val="-4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Sylfaen"/>
          <w:color w:val="0D0D0D" w:themeColor="text1" w:themeTint="F2"/>
          <w:spacing w:val="-4"/>
          <w:sz w:val="24"/>
          <w:szCs w:val="24"/>
          <w:lang w:val="hy-AM"/>
        </w:rPr>
        <w:t xml:space="preserve">իրականացման, </w:t>
      </w:r>
      <w:r w:rsidRPr="002B06AC">
        <w:rPr>
          <w:rFonts w:ascii="GHEA Grapalat" w:eastAsia="Calibri" w:hAnsi="GHEA Grapalat" w:cs="GHEA Grapalat"/>
          <w:sz w:val="24"/>
          <w:szCs w:val="24"/>
          <w:lang w:val="hy-AM"/>
        </w:rPr>
        <w:t xml:space="preserve">գաղտնիության ռեժիմն ապահովող ստորաբաժանումներին առաջադրվող 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աշխատանքների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ապահովումն է։</w:t>
      </w:r>
    </w:p>
    <w:p w14:paraId="788837A0" w14:textId="77777777" w:rsidR="002B06AC" w:rsidRPr="002B06AC" w:rsidRDefault="002B06AC" w:rsidP="002B06AC">
      <w:pPr>
        <w:tabs>
          <w:tab w:val="left" w:pos="54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7. Բաժնի հիմնական նպատակից բխում են հիմնական խնդիրները, որոնց իրականացմամբ Բաժինը գործում է ոչ միայն որպես 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 xml:space="preserve">Հաղորդակցության, արարողակարգային հարցերի կազմակերպող, փաստաթղթաշրջանառության և արձանագրման աշխատանքների իրականացնող, այլև՝ վերոգրյալ գործառույթներում առկա 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ռիսկերը կանխատեսող, գնահատող և կառավարող 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հիմնական ստորաբաժանում: Ըստ այդմ, Բաժնի հիմնական խնդիրն են՝</w:t>
      </w:r>
    </w:p>
    <w:p w14:paraId="1CCAF8A0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1) ա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պահովել Հաշվեքննիչ պալատի գործունեության հաղորդակցման, հանրային ներկայացման և արարողակարգային միջոցառումների արդյունավետ կազմակերպումը՝ նպաստելով թափանցիկության, հաշվետվողականության և գործընկերային հարաբերությունների ամրապնդմանը.</w:t>
      </w:r>
    </w:p>
    <w:p w14:paraId="31B0E393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2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) 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ապահովել և համակարգել Հաշվեքննիչ պալատի հաղորդակցության քաղաքականությունը, հանրային հաղորդակցության միջոցառումները և տեղեկատվական հաղորդագրությունների պատրաստումը.</w:t>
      </w:r>
    </w:p>
    <w:p w14:paraId="6A1742E2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3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) մ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շակել և իրականացնել Հաշվեքննիչ պալատի արտաքին ու ներքին հաղորդակցության ռազմավարությունը՝ ապահովելով դրա ներդաշնակությունը Պալատի ռազմավարական նպատակների հետ.</w:t>
      </w:r>
    </w:p>
    <w:p w14:paraId="196DD90E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4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ապահովել մամուլի ասուլիսների, հրապարակային միջոցառումների, տեղեկագրերի և հաղորդագրությունների պատրաստման ու տարածման աշխատանքները.</w:t>
      </w:r>
    </w:p>
    <w:p w14:paraId="262CB8B7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5) ապահովել Հաշվեքննիչ պալատի գործունեության պատշաճ և արդյունավետ լուսաբանումն՝ աշխատելով լրատվամիջոցների և շահագրգիռ կողմերի հետ.</w:t>
      </w:r>
    </w:p>
    <w:p w14:paraId="1CB71B06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6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) ա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պահովել Հ</w:t>
      </w:r>
      <w:r w:rsidRPr="002B06AC">
        <w:rPr>
          <w:rFonts w:ascii="GHEA Grapalat" w:eastAsia="Calibri" w:hAnsi="GHEA Grapalat" w:cs="Sylfaen"/>
          <w:sz w:val="24"/>
          <w:szCs w:val="24"/>
          <w:lang w:val="af-ZA"/>
        </w:rPr>
        <w:t>աշվեքննիչ պալատի արարողակարգային հարցերի կազմակերպումը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՝ համակարգել պաշտոնական այցելությունները, արարողակարգային հանդիպումները, ստորագրման արարողությունները, արտասահմանյան և տեղական գործընկերների ընդունելությունը.</w:t>
      </w:r>
    </w:p>
    <w:p w14:paraId="37948727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7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) 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ապահովել հսկողություն Հաշվեքննիչ պալատում ընթացակարգերի իրականացման օրենսդրությամբ և ներքին իրավական ակտերով սահմանված ժամկետների նկատմամբ.</w:t>
      </w:r>
    </w:p>
    <w:p w14:paraId="5811B211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GHEA Grapalat"/>
          <w:sz w:val="24"/>
          <w:szCs w:val="24"/>
          <w:lang w:val="hy-AM"/>
        </w:rPr>
        <w:t>8</w:t>
      </w: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) ապահովել </w:t>
      </w:r>
      <w:r w:rsidRPr="002B06AC">
        <w:rPr>
          <w:rFonts w:ascii="GHEA Grapalat" w:eastAsia="Calibri" w:hAnsi="GHEA Grapalat" w:cs="GHEA Grapalat"/>
          <w:sz w:val="24"/>
          <w:szCs w:val="24"/>
          <w:lang w:val="hy-AM"/>
        </w:rPr>
        <w:t xml:space="preserve">գաղտնիության ռեժիմն ապահովող ստորաբաժանումներին առաջադրվող 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աշխատանքների կազմակերպումը և իրականացումը.</w:t>
      </w:r>
    </w:p>
    <w:p w14:paraId="39E91A48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9) ա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 xml:space="preserve">պահովել </w:t>
      </w:r>
      <w:r w:rsidRPr="002B06AC">
        <w:rPr>
          <w:rFonts w:ascii="GHEA Grapalat" w:eastAsia="Calibri" w:hAnsi="GHEA Grapalat" w:cs="Sylfaen"/>
          <w:color w:val="0D0D0D" w:themeColor="text1" w:themeTint="F2"/>
          <w:spacing w:val="-4"/>
          <w:sz w:val="24"/>
          <w:szCs w:val="24"/>
          <w:lang w:val="hy-AM"/>
        </w:rPr>
        <w:t>Հաշվեքննիչ պալատի</w:t>
      </w:r>
      <w:r w:rsidRPr="002B06AC">
        <w:rPr>
          <w:rFonts w:ascii="GHEA Grapalat" w:eastAsia="Calibri" w:hAnsi="GHEA Grapalat" w:cs="Times Armenian"/>
          <w:color w:val="0D0D0D" w:themeColor="text1" w:themeTint="F2"/>
          <w:spacing w:val="-4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Sylfaen"/>
          <w:color w:val="0D0D0D" w:themeColor="text1" w:themeTint="F2"/>
          <w:spacing w:val="-4"/>
          <w:sz w:val="24"/>
          <w:szCs w:val="24"/>
          <w:lang w:val="hy-AM"/>
        </w:rPr>
        <w:t>գործավարության</w:t>
      </w:r>
      <w:r w:rsidRPr="002B06AC">
        <w:rPr>
          <w:rFonts w:ascii="GHEA Grapalat" w:eastAsia="Calibri" w:hAnsi="GHEA Grapalat" w:cs="Times Armenian"/>
          <w:color w:val="0D0D0D" w:themeColor="text1" w:themeTint="F2"/>
          <w:spacing w:val="-4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Sylfaen"/>
          <w:color w:val="0D0D0D" w:themeColor="text1" w:themeTint="F2"/>
          <w:spacing w:val="-4"/>
          <w:sz w:val="24"/>
          <w:szCs w:val="24"/>
          <w:lang w:val="hy-AM"/>
        </w:rPr>
        <w:t>կազմակերպման</w:t>
      </w:r>
      <w:r w:rsidRPr="002B06AC">
        <w:rPr>
          <w:rFonts w:ascii="GHEA Grapalat" w:eastAsia="Calibri" w:hAnsi="GHEA Grapalat" w:cs="Times Armenian"/>
          <w:color w:val="0D0D0D" w:themeColor="text1" w:themeTint="F2"/>
          <w:spacing w:val="-4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Sylfaen"/>
          <w:color w:val="0D0D0D" w:themeColor="text1" w:themeTint="F2"/>
          <w:spacing w:val="-4"/>
          <w:sz w:val="24"/>
          <w:szCs w:val="24"/>
          <w:lang w:val="hy-AM"/>
        </w:rPr>
        <w:t>և</w:t>
      </w:r>
      <w:r w:rsidRPr="002B06AC">
        <w:rPr>
          <w:rFonts w:ascii="GHEA Grapalat" w:eastAsia="Calibri" w:hAnsi="GHEA Grapalat" w:cs="Times Armenian"/>
          <w:color w:val="0D0D0D" w:themeColor="text1" w:themeTint="F2"/>
          <w:spacing w:val="-4"/>
          <w:sz w:val="24"/>
          <w:szCs w:val="24"/>
          <w:lang w:val="hy-AM"/>
        </w:rPr>
        <w:t xml:space="preserve"> </w:t>
      </w:r>
      <w:r w:rsidRPr="002B06AC">
        <w:rPr>
          <w:rFonts w:ascii="GHEA Grapalat" w:eastAsia="Calibri" w:hAnsi="GHEA Grapalat" w:cs="Sylfaen"/>
          <w:color w:val="0D0D0D" w:themeColor="text1" w:themeTint="F2"/>
          <w:spacing w:val="-4"/>
          <w:sz w:val="24"/>
          <w:szCs w:val="24"/>
          <w:lang w:val="hy-AM"/>
        </w:rPr>
        <w:t>իրականացման</w:t>
      </w:r>
      <w:r w:rsidRPr="002B06AC">
        <w:rPr>
          <w:rFonts w:ascii="GHEA Grapalat" w:eastAsia="Calibri" w:hAnsi="GHEA Grapalat" w:cs="Sylfaen"/>
          <w:sz w:val="24"/>
          <w:szCs w:val="24"/>
          <w:lang w:val="af-ZA"/>
        </w:rPr>
        <w:t xml:space="preserve"> աշխատանքները.</w:t>
      </w:r>
    </w:p>
    <w:p w14:paraId="3EA20968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10</w:t>
      </w:r>
      <w:r w:rsidRPr="002B06AC">
        <w:rPr>
          <w:rFonts w:ascii="GHEA Grapalat" w:eastAsia="Calibri" w:hAnsi="GHEA Grapalat" w:cs="Sylfaen"/>
          <w:sz w:val="24"/>
          <w:szCs w:val="24"/>
          <w:lang w:val="af-ZA"/>
        </w:rPr>
        <w:t xml:space="preserve">) 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ապահովել Հաշվեքննիչ պալատի նիստերի նախապատրաստման, կազմակերպական և արձանագրման աշխատանքները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694FBF08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Cambria Math"/>
          <w:sz w:val="24"/>
          <w:szCs w:val="24"/>
          <w:lang w:val="hy-AM"/>
        </w:rPr>
        <w:lastRenderedPageBreak/>
        <w:t xml:space="preserve">11) 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ապահովել օրենսդրությամբ պարտադիր հրապարակման ենթակա նյութերի հրապարակման աշխատանքները:</w:t>
      </w:r>
    </w:p>
    <w:p w14:paraId="33609775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1B9F3F85" w14:textId="77777777" w:rsidR="002B06AC" w:rsidRPr="002B06AC" w:rsidRDefault="002B06AC" w:rsidP="002B06AC">
      <w:pPr>
        <w:tabs>
          <w:tab w:val="left" w:pos="54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>3. ԲԱԺՆԻ ԳՈՐԾԱՌՈՒՅԹՆԵՐԸ</w:t>
      </w: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en-US" w:eastAsia="ru-RU"/>
        </w:rPr>
        <w:t xml:space="preserve"> </w:t>
      </w:r>
    </w:p>
    <w:p w14:paraId="475486E4" w14:textId="77777777" w:rsidR="002B06AC" w:rsidRPr="002B06AC" w:rsidRDefault="002B06AC" w:rsidP="002B06AC">
      <w:pPr>
        <w:tabs>
          <w:tab w:val="left" w:pos="54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  <w:lang w:val="hy-AM" w:eastAsia="ru-RU"/>
        </w:rPr>
      </w:pPr>
    </w:p>
    <w:p w14:paraId="10C7ADCD" w14:textId="77777777" w:rsidR="002B06AC" w:rsidRPr="002B06AC" w:rsidRDefault="002B06AC" w:rsidP="00E33A82">
      <w:pPr>
        <w:numPr>
          <w:ilvl w:val="0"/>
          <w:numId w:val="38"/>
        </w:numPr>
        <w:tabs>
          <w:tab w:val="left" w:pos="54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Բաժնի գործառույթներն են`</w:t>
      </w:r>
    </w:p>
    <w:p w14:paraId="57634433" w14:textId="77777777" w:rsidR="002B06AC" w:rsidRPr="002B06AC" w:rsidRDefault="002B06AC" w:rsidP="002B06AC">
      <w:pPr>
        <w:tabs>
          <w:tab w:val="left" w:pos="54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1) Հ</w:t>
      </w:r>
      <w:r w:rsidRPr="002B06AC">
        <w:rPr>
          <w:rFonts w:ascii="GHEA Grapalat" w:eastAsia="Calibri" w:hAnsi="GHEA Grapalat" w:cs="Sylfaen"/>
          <w:sz w:val="24"/>
          <w:szCs w:val="24"/>
          <w:lang w:val="af-ZA"/>
        </w:rPr>
        <w:t>աշվեքննիչ պալատի աշխատակիցների ուղևորությունների, այցելությունների, նրանց մասնակցությամբ անցկացվող արարողակարգային և այլ միջոցառումների նախապատրաստ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ական և կազմակերպական աշխատանքները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163C313F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2) Հաշվեքննիչ պալատի հյուրերին հյուրընկալելու, նրանց մասնակցությամբ  անցկացվող միջոցառումների  նախապատրաստման և կազմակերպման աշխատանքները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1E39F3C3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3) Հաշվեքննիչ պալատի նիստերի, ինչպես նաև սահմանված կարգով Բաժնի կողմից ապահովման ենթակա՝ միջոցառումների նախապատրաստման, կազմակերպական և արձանագրման աշխատանքները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30494A52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4) փաստաթղթերի և արարողակարգային իրադարձությունների թարգմանության աշխատանքները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06B4F466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5) Հաշվեքննիչ պալատում օրենսդրությամբ, ներառյալ՝ ներքին իրավական ակտերով սահմանված ժամկետների պահպանման նկատմամբ հսկողությունը և դրանց խախտումների բացառումը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6710A0E7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 xml:space="preserve">6) </w:t>
      </w:r>
      <w:r w:rsidRPr="002B06AC">
        <w:rPr>
          <w:rFonts w:ascii="GHEA Grapalat" w:eastAsia="Calibri" w:hAnsi="GHEA Grapalat" w:cs="Sylfaen"/>
          <w:sz w:val="24"/>
          <w:szCs w:val="24"/>
          <w:lang w:val="af-ZA"/>
        </w:rPr>
        <w:t xml:space="preserve">Հաշվեքննիչ պալատի 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 xml:space="preserve">փաստաթղթաշրջանառության </w:t>
      </w:r>
      <w:r w:rsidRPr="002B06AC">
        <w:rPr>
          <w:rFonts w:ascii="GHEA Grapalat" w:eastAsia="Calibri" w:hAnsi="GHEA Grapalat" w:cs="Sylfaen"/>
          <w:sz w:val="24"/>
          <w:szCs w:val="24"/>
          <w:lang w:val="af-ZA"/>
        </w:rPr>
        <w:t>կազմակերպումը, ներառյալ՝ ստացված և ելքագրվող փաստաթղթերի գրանցումը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, և փոստի ու սուրհանդակային ծառայության հետ տարվող աշխատանքների կատարումը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03F9B26F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 xml:space="preserve">7) Հաշվեքննիչ պալատի նիստերի արձանագրությունների </w:t>
      </w:r>
      <w:r w:rsidRPr="002B06AC">
        <w:rPr>
          <w:rFonts w:ascii="GHEA Grapalat" w:eastAsia="Calibri" w:hAnsi="GHEA Grapalat" w:cs="Sylfaen"/>
          <w:sz w:val="24"/>
          <w:szCs w:val="24"/>
          <w:lang w:val="af-ZA"/>
        </w:rPr>
        <w:t>կազմմ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ան աշխատանքները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1D3F111C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8) փա</w:t>
      </w:r>
      <w:r w:rsidRPr="002B06AC">
        <w:rPr>
          <w:rFonts w:ascii="GHEA Grapalat" w:eastAsia="Calibri" w:hAnsi="GHEA Grapalat" w:cs="Sylfaen"/>
          <w:sz w:val="24"/>
          <w:szCs w:val="24"/>
          <w:lang w:val="af-ZA"/>
        </w:rPr>
        <w:t>u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տաթղթերի արխիվացման աշխատանքները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17802F46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9) հրապարակման ենթակա, ներառյալ՝ օրենսդրությամբ պարտադիր նյութերի հրապարակման աշխատանքները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2BA24A93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10) Հաշվեքննիչ պալատի ներքին հաղորդակցությունը՝ ներքին հաղորդակցության հարթակի(ների) վարումը, աշխատակիցների միջև մասնագիտական շփումների կազմակերպումը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0C13C172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11) արտաքին և ներքին հաղորդակցության միջոցների բարելավման աշխատանքները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6CF0F64C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12) հաղորդակցության միջոցառումների և հրապարակումների գնահատման ցուցանիշների մշակումը և պարբերական հաշվետվությունների ներկայացումը.</w:t>
      </w:r>
    </w:p>
    <w:p w14:paraId="7325B12D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13) մամուլի հաղորդագրությունների, հրապարակային հաղորդակցությունների, հարցազրույցների և մամուլի ասուլիսների նախապատրաստման աշխատանքների կազմակերպում և համակարգում.</w:t>
      </w:r>
    </w:p>
    <w:p w14:paraId="080AF706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14) Հաշվեքննիչ պալատի գործունեության պատշաճ և արդյունավետ լուսաբանումն ապահովելու նպատակով լրատվամիջոցների և շահագրգիռ կողմերի հետ աշխատանքների իրականացում.</w:t>
      </w:r>
    </w:p>
    <w:p w14:paraId="27B35568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15) գաղտնի փաստաթղթաշրջանառության վարելու, պետական գաղտնիքին առնչվելու թույլտվության ձևերի ձևակերպում և իրականացում, Հաշվեքննիչ պալատում պետական գաղտնիքին առնչվելու լիազորություններ ունեցող պաշտոնների անվանացանկի կազմում և հաստատում, գաղտնի փաստաթղթաշրջանառությանը վերաբերող գրանցամատյանների վարում և այլ աշխատանքների իրականացում։</w:t>
      </w:r>
    </w:p>
    <w:p w14:paraId="25E04169" w14:textId="77777777" w:rsidR="002B06AC" w:rsidRPr="002B06AC" w:rsidRDefault="002B06AC" w:rsidP="002B06AC">
      <w:pPr>
        <w:tabs>
          <w:tab w:val="left" w:pos="540"/>
          <w:tab w:val="left" w:pos="810"/>
          <w:tab w:val="left" w:pos="975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273A2FB0" w14:textId="77777777" w:rsidR="002B06AC" w:rsidRPr="002B06AC" w:rsidRDefault="002B06AC" w:rsidP="002B06AC">
      <w:pPr>
        <w:tabs>
          <w:tab w:val="left" w:pos="540"/>
          <w:tab w:val="left" w:pos="1080"/>
          <w:tab w:val="left" w:pos="6165"/>
        </w:tabs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Calibri" w:hAnsi="GHEA Grapalat" w:cs="GHEA Grapalat"/>
          <w:b/>
          <w:bCs/>
          <w:color w:val="000000" w:themeColor="text1"/>
          <w:sz w:val="24"/>
          <w:szCs w:val="24"/>
          <w:lang w:val="hy-AM"/>
        </w:rPr>
        <w:t>4.</w:t>
      </w:r>
      <w:r w:rsidRPr="002B06A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ԲԱԺՆԻ ԻՐԱՎԱՍՈՒԹՅՈՒՆՆԵՐԸ</w:t>
      </w:r>
    </w:p>
    <w:p w14:paraId="7E4444E8" w14:textId="77777777" w:rsidR="002B06AC" w:rsidRPr="002B06AC" w:rsidRDefault="002B06AC" w:rsidP="002B06AC">
      <w:pPr>
        <w:tabs>
          <w:tab w:val="left" w:pos="540"/>
          <w:tab w:val="left" w:pos="1080"/>
          <w:tab w:val="left" w:pos="6165"/>
        </w:tabs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  <w:lang w:val="hy-AM"/>
        </w:rPr>
      </w:pPr>
    </w:p>
    <w:p w14:paraId="1C146D8C" w14:textId="77777777" w:rsidR="002B06AC" w:rsidRPr="002B06AC" w:rsidRDefault="002B06AC" w:rsidP="00E33A82">
      <w:pPr>
        <w:numPr>
          <w:ilvl w:val="0"/>
          <w:numId w:val="39"/>
        </w:numPr>
        <w:tabs>
          <w:tab w:val="left" w:pos="540"/>
          <w:tab w:val="left" w:pos="720"/>
          <w:tab w:val="left" w:pos="1080"/>
        </w:tabs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Բաժնի իրավասություններն են`</w:t>
      </w:r>
      <w:r w:rsidRPr="002B06AC">
        <w:rPr>
          <w:rFonts w:ascii="GHEA Grapalat" w:eastAsia="Calibri" w:hAnsi="GHEA Grapalat" w:cs="Times New Roman"/>
          <w:b/>
          <w:color w:val="0070C0"/>
          <w:sz w:val="24"/>
          <w:szCs w:val="24"/>
          <w:lang w:val="hy-AM"/>
        </w:rPr>
        <w:tab/>
      </w:r>
      <w:r w:rsidRPr="002B06AC">
        <w:rPr>
          <w:rFonts w:ascii="GHEA Grapalat" w:eastAsia="Calibri" w:hAnsi="GHEA Grapalat" w:cs="Times New Roman"/>
          <w:b/>
          <w:color w:val="0070C0"/>
          <w:sz w:val="24"/>
          <w:szCs w:val="24"/>
          <w:lang w:val="hy-AM"/>
        </w:rPr>
        <w:tab/>
      </w:r>
    </w:p>
    <w:p w14:paraId="56BB51AD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1) պահանջել և ստանալ Հաշվեքննիչ պալատի պաշտոնատար անձանց և հյուրերի այցելությունների, միջոցառումների պլանների ու ժամկետների ցանկերի, հրավիրված անձանց մասին տեղեկատվություն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6B392E11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2) պահանջել և ստանալ արարողակարգային հարցերի լուծման համար անհրաժեշտ տնտեսական, նյութատեխնիկական պարագաները և տրանսպորտային միջոցները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0BA92250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3) պահանջել և ստանալ Հաշվեքննիչ պալատի նիստերի վերաբերյալ անհրաժեշտ փաստաթղթերը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72960C55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4) Հաշվեքննիչ պալատի համապատասխան ստորաբաժանումներից և այլ մարմիններից ստանալ խորհրդակցությունների, հանդիպումների և նիստերի նյութերը, մասնակիցների տվյալները և արարողակարգի ապահովման նպատակով անհրաժեշտ այլ տեղեկատվություն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01641EB4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5) պահանջել և ստանալ Հաշվեքննիչ պալատի փաստաթղթաշրջանառությանը վերաբերելի ներքին ընթացակարգերի կատարման մասին տեղեկատվություն և անհրաժեշտ փաստաթղթեր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78FAA2BF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6) պահանջել և ստանալ հրապարակման ենթակա կամ հրապարակված նյութերը արդիականացնելու համար նյութեր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424284E8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7) իրականացնել հաղորդակցության և արարողակարգի հետ կապված առաջարկությունների ներկայացում՝ Հաշվեքննիչ պալատի ներքին գործընթացների կատարելագործման նպատակով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0CF17F8B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8) մասնակցել Հաշվեքննիչ պալատի ռազմավարական հաղորդակցության պլանների և միջազգային համագործակցության փաստաթղթերի մշակման աշխատանքներին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27B6A102" w14:textId="77777777" w:rsidR="002B06AC" w:rsidRPr="002B06AC" w:rsidRDefault="002B06AC" w:rsidP="002B06AC">
      <w:pPr>
        <w:tabs>
          <w:tab w:val="left" w:pos="54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9) պահանջել և ստանալ արխիվացման ենթակա փաստաթղթերը:</w:t>
      </w:r>
    </w:p>
    <w:p w14:paraId="244B9555" w14:textId="77777777" w:rsidR="002B06AC" w:rsidRPr="002B06AC" w:rsidRDefault="002B06AC" w:rsidP="002B06AC">
      <w:pPr>
        <w:tabs>
          <w:tab w:val="left" w:pos="540"/>
          <w:tab w:val="left" w:pos="810"/>
          <w:tab w:val="left" w:pos="975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02AC9BEC" w14:textId="77777777" w:rsidR="002B06AC" w:rsidRPr="002B06AC" w:rsidRDefault="002B06AC" w:rsidP="002B06AC">
      <w:pPr>
        <w:tabs>
          <w:tab w:val="left" w:pos="540"/>
          <w:tab w:val="left" w:pos="1080"/>
          <w:tab w:val="left" w:pos="6165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>5. ԲԱԺՆԻ ՀԱՄԱԿԱՐԳՈՒՄԸ ԵՎ ՂԵԿԱՎԱՐՈՒՄԸ</w:t>
      </w:r>
    </w:p>
    <w:p w14:paraId="32E66F7F" w14:textId="77777777" w:rsidR="002B06AC" w:rsidRPr="002B06AC" w:rsidRDefault="002B06AC" w:rsidP="002B06AC">
      <w:pPr>
        <w:tabs>
          <w:tab w:val="left" w:pos="540"/>
          <w:tab w:val="left" w:pos="1080"/>
          <w:tab w:val="left" w:pos="6165"/>
        </w:tabs>
        <w:autoSpaceDE w:val="0"/>
        <w:autoSpaceDN w:val="0"/>
        <w:adjustRightInd w:val="0"/>
        <w:spacing w:after="0" w:line="240" w:lineRule="auto"/>
        <w:ind w:left="180" w:firstLine="540"/>
        <w:jc w:val="center"/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  <w:lang w:val="hy-AM" w:eastAsia="ru-RU"/>
        </w:rPr>
      </w:pPr>
    </w:p>
    <w:p w14:paraId="4D502EE9" w14:textId="77777777" w:rsidR="002B06AC" w:rsidRPr="002B06AC" w:rsidRDefault="002B06AC" w:rsidP="00E33A82">
      <w:pPr>
        <w:numPr>
          <w:ilvl w:val="0"/>
          <w:numId w:val="40"/>
        </w:numPr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Բաժնի ընթացիկ գործունեությունը կազմակերպում և ղեկավարում է Բաժնի պետը:</w:t>
      </w:r>
    </w:p>
    <w:p w14:paraId="18246DF9" w14:textId="77777777" w:rsidR="002B06AC" w:rsidRPr="002B06AC" w:rsidRDefault="002B06AC" w:rsidP="00E33A82">
      <w:pPr>
        <w:numPr>
          <w:ilvl w:val="0"/>
          <w:numId w:val="40"/>
        </w:numPr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Բաժնի պետը հաշվետու և ենթակա է Հաշվեքննիչ պալատի նախագահին, անմիջական հաշվետու է Հաշվեքննիչ պալատի Գլխավոր քարտուղարին (բացառությամբ Բաժնի գլխավոր մասնագետի՝ վերջինս գ</w:t>
      </w:r>
      <w:r w:rsidRPr="002B06AC">
        <w:rPr>
          <w:rFonts w:ascii="GHEA Grapalat" w:eastAsia="Calibri" w:hAnsi="GHEA Grapalat" w:cs="GHEA Grapalat"/>
          <w:sz w:val="24"/>
          <w:szCs w:val="24"/>
          <w:lang w:val="hy-AM"/>
        </w:rPr>
        <w:t>աղտնիության ռեժիմի ապահովման մասով հաշվետու և ենթակա է Հաշվեքննիչ պալատի նախագահին)</w:t>
      </w: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:</w:t>
      </w:r>
    </w:p>
    <w:p w14:paraId="489BAE51" w14:textId="77777777" w:rsidR="002B06AC" w:rsidRPr="002B06AC" w:rsidRDefault="002B06AC" w:rsidP="00E33A82">
      <w:pPr>
        <w:numPr>
          <w:ilvl w:val="0"/>
          <w:numId w:val="40"/>
        </w:numPr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Բաժնի գործունեությունը համակարգում է Հաշվեքննիչ պալատի Գլխավոր քարտուղարը:</w:t>
      </w:r>
    </w:p>
    <w:p w14:paraId="177B307F" w14:textId="77777777" w:rsidR="002B06AC" w:rsidRPr="002B06AC" w:rsidRDefault="002B06AC" w:rsidP="00E33A82">
      <w:pPr>
        <w:numPr>
          <w:ilvl w:val="0"/>
          <w:numId w:val="40"/>
        </w:numPr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Բաժնի գործառույթների իրականացմամբ ստեղծված փաստաթղթերը ստորագրում է Հաշվեքննիչ պալատի նախագահը կամ Գլխավոր քարտուղարը:</w:t>
      </w:r>
    </w:p>
    <w:p w14:paraId="6C002E28" w14:textId="77777777" w:rsidR="002B06AC" w:rsidRPr="002B06AC" w:rsidRDefault="002B06AC" w:rsidP="00E33A82">
      <w:pPr>
        <w:numPr>
          <w:ilvl w:val="0"/>
          <w:numId w:val="40"/>
        </w:numPr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>Բաժնի պետի բացակայության դեպքում նրան փոխարինում է Բաժնի գլխավոր մասնագետները կամ  մասնագետը:</w:t>
      </w:r>
    </w:p>
    <w:p w14:paraId="5DF7B34F" w14:textId="77777777" w:rsidR="002B06AC" w:rsidRPr="002B06AC" w:rsidRDefault="002B06AC" w:rsidP="00E33A82">
      <w:pPr>
        <w:numPr>
          <w:ilvl w:val="0"/>
          <w:numId w:val="40"/>
        </w:numPr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Բաժնի յուրաքանչյուր աշխատողի գործառույթները, իրավունքներն ու պարտականությունները, շփումներն ու հաշվետվողականությունը նկարագրվում և այդ գործառույթները արդյունավետ իրականացնելու համար անհրաժեշտ մասնագիտական գիտելիքները, կոմպետենցիաները և կառավարման համակարգում տեղակայվածությունը սահմանվում է «Քաղաքացիական ծառայության մասին» օրենքով սահմանված կարգով հաստատված պաշտոնի անձնագրով:</w:t>
      </w:r>
    </w:p>
    <w:p w14:paraId="02A6C46E" w14:textId="77777777" w:rsidR="002B06AC" w:rsidRPr="002B06AC" w:rsidRDefault="002B06AC" w:rsidP="002B06AC">
      <w:pPr>
        <w:tabs>
          <w:tab w:val="left" w:pos="8340"/>
        </w:tabs>
        <w:spacing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52CA648F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3980AF6C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18D69B2D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7C0BD81F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6D6F281A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5C625D9D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44AE26BA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68108D7A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5E106E57" w14:textId="77777777" w:rsidR="002B06AC" w:rsidRPr="002B06AC" w:rsidRDefault="002B06AC" w:rsidP="002B06AC">
      <w:pPr>
        <w:spacing w:after="0" w:line="240" w:lineRule="auto"/>
        <w:ind w:firstLine="5245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Հավելված 7</w:t>
      </w:r>
    </w:p>
    <w:p w14:paraId="3765E476" w14:textId="77777777" w:rsidR="002B06AC" w:rsidRPr="002B06AC" w:rsidRDefault="002B06AC" w:rsidP="002B06AC">
      <w:pPr>
        <w:spacing w:after="0" w:line="240" w:lineRule="auto"/>
        <w:ind w:firstLine="5245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 xml:space="preserve">Հաշվեքննիչ պալատի նախագահի </w:t>
      </w:r>
    </w:p>
    <w:p w14:paraId="5AFA4913" w14:textId="10894290" w:rsidR="002B06AC" w:rsidRPr="002B06AC" w:rsidRDefault="002B06AC" w:rsidP="002B06AC">
      <w:pPr>
        <w:spacing w:after="0" w:line="240" w:lineRule="auto"/>
        <w:ind w:firstLine="5245"/>
        <w:jc w:val="right"/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</w:pP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 xml:space="preserve">2025 թվականի դեկտեմբերի </w:t>
      </w:r>
      <w:r w:rsidR="003D065A" w:rsidRPr="00D6722A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30</w:t>
      </w:r>
      <w:r w:rsidRPr="002B06AC">
        <w:rPr>
          <w:rFonts w:ascii="GHEA Grapalat" w:eastAsia="Calibri" w:hAnsi="GHEA Grapalat" w:cs="Times New Roman"/>
          <w:i/>
          <w:iCs/>
          <w:color w:val="000000" w:themeColor="text1"/>
          <w:sz w:val="20"/>
          <w:szCs w:val="20"/>
          <w:lang w:val="hy-AM"/>
        </w:rPr>
        <w:t>-ի N 403-Լ հրամանի</w:t>
      </w:r>
    </w:p>
    <w:p w14:paraId="4ED23F4F" w14:textId="77777777" w:rsidR="002B06AC" w:rsidRPr="002B06AC" w:rsidRDefault="002B06AC" w:rsidP="002B06AC">
      <w:pPr>
        <w:autoSpaceDE w:val="0"/>
        <w:autoSpaceDN w:val="0"/>
        <w:adjustRightInd w:val="0"/>
        <w:spacing w:after="120" w:line="360" w:lineRule="auto"/>
        <w:ind w:left="720" w:right="290" w:firstLine="708"/>
        <w:jc w:val="center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</w:p>
    <w:p w14:paraId="72D398A1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3A935E03" w14:textId="77777777" w:rsidR="002B06AC" w:rsidRPr="002B06AC" w:rsidRDefault="002B06AC" w:rsidP="002B06AC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 w:eastAsia="ru-RU"/>
        </w:rPr>
        <w:t>ԿԱՆՈՆԱԴՐՈՒԹՅՈՒՆ</w:t>
      </w:r>
    </w:p>
    <w:p w14:paraId="428A66F1" w14:textId="77777777" w:rsidR="002B06AC" w:rsidRPr="002B06AC" w:rsidRDefault="002B06AC" w:rsidP="002B06AC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 w:eastAsia="ru-RU"/>
        </w:rPr>
        <w:t xml:space="preserve">ՀԱՇՎԵՔՆՆԻՉ ՊԱԼԱՏԻ </w:t>
      </w:r>
      <w:r w:rsidRPr="002B06AC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>ԱՆՁՆԱԿԱԶՄԻ ԵՎ ԿՈՐՊՈՐԱՏԻՎ ՄՇԱԿՈՒՅԹԻ</w:t>
      </w:r>
      <w:r w:rsidRPr="002B06AC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 w:eastAsia="ru-RU"/>
        </w:rPr>
        <w:t xml:space="preserve"> ԲԱԺՆԻ</w:t>
      </w:r>
    </w:p>
    <w:p w14:paraId="529BFAD3" w14:textId="77777777" w:rsidR="002B06AC" w:rsidRPr="002B06AC" w:rsidRDefault="002B06AC" w:rsidP="002B06AC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 w:eastAsia="ru-RU"/>
        </w:rPr>
      </w:pPr>
    </w:p>
    <w:p w14:paraId="44F2513C" w14:textId="77777777" w:rsidR="002B06AC" w:rsidRPr="002B06AC" w:rsidRDefault="002B06AC" w:rsidP="002B06A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 w:eastAsia="ru-RU"/>
        </w:rPr>
        <w:t>1. ԸՆԴՀԱՆՈՒՐ ԴՐՈՒՅԹՆԵՐ</w:t>
      </w:r>
    </w:p>
    <w:p w14:paraId="1F2349CF" w14:textId="77777777" w:rsidR="002B06AC" w:rsidRPr="002B06AC" w:rsidRDefault="002B06AC" w:rsidP="002B06A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Armenian"/>
          <w:bCs/>
          <w:color w:val="000000"/>
          <w:sz w:val="24"/>
          <w:szCs w:val="24"/>
          <w:lang w:val="hy-AM" w:eastAsia="ru-RU"/>
        </w:rPr>
      </w:pPr>
    </w:p>
    <w:p w14:paraId="27D349F7" w14:textId="77777777" w:rsidR="002B06AC" w:rsidRPr="002B06AC" w:rsidRDefault="002B06AC" w:rsidP="00E33A82">
      <w:pPr>
        <w:numPr>
          <w:ilvl w:val="0"/>
          <w:numId w:val="41"/>
        </w:numPr>
        <w:tabs>
          <w:tab w:val="left" w:pos="54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 xml:space="preserve">Հաշվեքննիչ պալատի </w:t>
      </w:r>
      <w:r w:rsidRPr="002B06A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անձնակազմի և կորպորատիվ մշակույթի</w:t>
      </w:r>
      <w:r w:rsidRPr="002B06AC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 xml:space="preserve"> բաժինը (այսուհետ՝ Բաժին) Հաշվեքննիչ պալատի աջակցող մասնագիտական կառուցվածքային ստորաբաժանում է։</w:t>
      </w:r>
    </w:p>
    <w:p w14:paraId="6FC9524F" w14:textId="77777777" w:rsidR="002B06AC" w:rsidRPr="002B06AC" w:rsidRDefault="002B06AC" w:rsidP="00E33A82">
      <w:pPr>
        <w:numPr>
          <w:ilvl w:val="0"/>
          <w:numId w:val="41"/>
        </w:numPr>
        <w:tabs>
          <w:tab w:val="left" w:pos="54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>Բաժնի կանոնադրությունը հաստատում է Հաշվեքննիչ պալատի նախագահը:</w:t>
      </w:r>
    </w:p>
    <w:p w14:paraId="196788C7" w14:textId="77777777" w:rsidR="002B06AC" w:rsidRPr="002B06AC" w:rsidRDefault="002B06AC" w:rsidP="00E33A82">
      <w:pPr>
        <w:numPr>
          <w:ilvl w:val="0"/>
          <w:numId w:val="41"/>
        </w:numPr>
        <w:tabs>
          <w:tab w:val="left" w:pos="54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>Բաժինը գործում է Սահմանադրության, օրենքների, իրավական այլ ակտերի և սույն կանոնադրության հիման վրա:</w:t>
      </w:r>
    </w:p>
    <w:p w14:paraId="33F6F94F" w14:textId="77777777" w:rsidR="002B06AC" w:rsidRPr="002B06AC" w:rsidRDefault="002B06AC" w:rsidP="00E33A82">
      <w:pPr>
        <w:numPr>
          <w:ilvl w:val="0"/>
          <w:numId w:val="41"/>
        </w:numPr>
        <w:tabs>
          <w:tab w:val="left" w:pos="54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>Բաժնի կառուցվածքում ընդգրկվում են Հաշվեքննիչ պալատի հաստիքացուցակով նախատեսված պաշտոնները:</w:t>
      </w:r>
    </w:p>
    <w:p w14:paraId="24C71C53" w14:textId="77777777" w:rsidR="002B06AC" w:rsidRPr="002B06AC" w:rsidRDefault="002B06AC" w:rsidP="00E33A82">
      <w:pPr>
        <w:numPr>
          <w:ilvl w:val="0"/>
          <w:numId w:val="41"/>
        </w:numPr>
        <w:tabs>
          <w:tab w:val="left" w:pos="54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>Բաժնի անվանումն է՝</w:t>
      </w:r>
    </w:p>
    <w:p w14:paraId="059660B7" w14:textId="77777777" w:rsidR="002B06AC" w:rsidRPr="002B06AC" w:rsidRDefault="002B06AC" w:rsidP="00E33A82">
      <w:pPr>
        <w:numPr>
          <w:ilvl w:val="0"/>
          <w:numId w:val="42"/>
        </w:numPr>
        <w:tabs>
          <w:tab w:val="left" w:pos="540"/>
          <w:tab w:val="left" w:pos="63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 xml:space="preserve">հայերեն՝  Հաշվեքննիչ պալատի </w:t>
      </w:r>
      <w:r w:rsidRPr="002B06A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անձնակազմի և կորպորատիվ մշակույթի</w:t>
      </w:r>
      <w:r w:rsidRPr="002B06AC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 xml:space="preserve"> բաժին,</w:t>
      </w:r>
    </w:p>
    <w:p w14:paraId="750907AC" w14:textId="77777777" w:rsidR="002B06AC" w:rsidRPr="002B06AC" w:rsidRDefault="002B06AC" w:rsidP="00E33A82">
      <w:pPr>
        <w:numPr>
          <w:ilvl w:val="0"/>
          <w:numId w:val="42"/>
        </w:numPr>
        <w:tabs>
          <w:tab w:val="left" w:pos="540"/>
          <w:tab w:val="left" w:pos="63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ռուսերեն՝ </w:t>
      </w:r>
      <w:r w:rsidRPr="002B06A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ru-RU"/>
        </w:rPr>
        <w:t xml:space="preserve"> Отдел кадров и корпоративной культуры</w:t>
      </w:r>
      <w:r w:rsidRPr="002B06A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2B06A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ru-RU"/>
        </w:rPr>
        <w:t>Счетной палаты,</w:t>
      </w:r>
    </w:p>
    <w:p w14:paraId="76783E5A" w14:textId="77777777" w:rsidR="002B06AC" w:rsidRPr="002B06AC" w:rsidRDefault="002B06AC" w:rsidP="00E33A82">
      <w:pPr>
        <w:numPr>
          <w:ilvl w:val="0"/>
          <w:numId w:val="42"/>
        </w:numPr>
        <w:tabs>
          <w:tab w:val="left" w:pos="540"/>
          <w:tab w:val="left" w:pos="63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անգլերեն՝ </w:t>
      </w:r>
      <w:r w:rsidRPr="002B06A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Human Resources and Corporate Culture Division </w:t>
      </w:r>
      <w:r w:rsidRPr="002B06AC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of the Audit Chamber</w:t>
      </w:r>
      <w:r w:rsidRPr="002B06AC">
        <w:rPr>
          <w:rFonts w:ascii="GHEA Grapalat" w:eastAsia="GHEA Grapalat" w:hAnsi="GHEA Grapalat" w:cs="GHEA Grapalat"/>
          <w:sz w:val="24"/>
          <w:szCs w:val="24"/>
          <w:lang w:eastAsia="ru-RU"/>
        </w:rPr>
        <w:t>:</w:t>
      </w:r>
    </w:p>
    <w:p w14:paraId="7DFD000C" w14:textId="77777777" w:rsidR="002B06AC" w:rsidRPr="002B06AC" w:rsidRDefault="002B06AC" w:rsidP="002B06AC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 w:eastAsia="ru-RU"/>
        </w:rPr>
      </w:pPr>
    </w:p>
    <w:p w14:paraId="6DF7C837" w14:textId="77777777" w:rsidR="002B06AC" w:rsidRPr="002B06AC" w:rsidRDefault="002B06AC" w:rsidP="002B06AC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 w:eastAsia="ru-RU"/>
        </w:rPr>
      </w:pPr>
      <w:bookmarkStart w:id="7" w:name="_Hlk215651494"/>
      <w:r w:rsidRPr="002B06AC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 w:eastAsia="ru-RU"/>
        </w:rPr>
        <w:t>2. ԲԱԺՆԻ ՆՊԱՏԱԿԸ, ԱՌԱՔԵԼՈՒԹՅՈՒՆԸ ԵՎ ԽՆԴԻՐՆԵՐԸ</w:t>
      </w:r>
      <w:bookmarkStart w:id="8" w:name="_Hlk215651527"/>
      <w:bookmarkEnd w:id="7"/>
    </w:p>
    <w:p w14:paraId="55C8C98F" w14:textId="77777777" w:rsidR="002B06AC" w:rsidRPr="002B06AC" w:rsidRDefault="002B06AC" w:rsidP="002B06AC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4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 w:eastAsia="ru-RU"/>
        </w:rPr>
      </w:pPr>
    </w:p>
    <w:bookmarkEnd w:id="8"/>
    <w:p w14:paraId="12E95C3A" w14:textId="77777777" w:rsidR="002B06AC" w:rsidRPr="002B06AC" w:rsidRDefault="002B06AC" w:rsidP="00E33A82">
      <w:pPr>
        <w:numPr>
          <w:ilvl w:val="0"/>
          <w:numId w:val="43"/>
        </w:num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 Բաժնի հիմնական նպատակներն են՝</w:t>
      </w:r>
    </w:p>
    <w:p w14:paraId="1D83D86A" w14:textId="77777777" w:rsidR="002B06AC" w:rsidRPr="002B06AC" w:rsidRDefault="002B06AC" w:rsidP="00E33A82">
      <w:pPr>
        <w:numPr>
          <w:ilvl w:val="0"/>
          <w:numId w:val="44"/>
        </w:num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Հաշվեքննիչ պալատի լիազորություններն արդյունավետորեն իրականացնելու համար անհրաժեշտ որակյալ մարդկային ռեսուրսներով ապահովումը և Հաշվեքննիչ պալատի առաքելությանն ու արժեքներին համապատասխան կորպորատիվ միջավայրի ձևավորումը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66122EF3" w14:textId="77777777" w:rsidR="002B06AC" w:rsidRPr="002B06AC" w:rsidRDefault="002B06AC" w:rsidP="00E33A82">
      <w:pPr>
        <w:numPr>
          <w:ilvl w:val="0"/>
          <w:numId w:val="44"/>
        </w:num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Բաժնին վերապահված գործառույթների իրականացման ապահովումը։</w:t>
      </w:r>
    </w:p>
    <w:p w14:paraId="62A01550" w14:textId="77777777" w:rsidR="002B06AC" w:rsidRPr="002B06AC" w:rsidRDefault="002B06AC" w:rsidP="00E33A82">
      <w:pPr>
        <w:numPr>
          <w:ilvl w:val="0"/>
          <w:numId w:val="43"/>
        </w:num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Բաժնի առաքելությունն է՝ մշակել և ներդնել անձնակազմի կառավարման ժամանակակից մեխանիզմներ, որոնք հիմնված են բարեվարքության, անկախության, անաչառության և պրոֆեսիոնալիզմի սկզբունքների վրա։</w:t>
      </w:r>
    </w:p>
    <w:p w14:paraId="325E93A0" w14:textId="77777777" w:rsidR="002B06AC" w:rsidRPr="002B06AC" w:rsidRDefault="002B06AC" w:rsidP="00E33A82">
      <w:pPr>
        <w:numPr>
          <w:ilvl w:val="0"/>
          <w:numId w:val="43"/>
        </w:num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Բաժնի հիմնական նպատակներից բխում են հիմնական խնդիրները։ Բաժնի հիմնական խնդիրներն են՝</w:t>
      </w:r>
    </w:p>
    <w:p w14:paraId="71523ABD" w14:textId="77777777" w:rsidR="002B06AC" w:rsidRPr="002B06AC" w:rsidRDefault="002B06AC" w:rsidP="00E33A82">
      <w:pPr>
        <w:numPr>
          <w:ilvl w:val="0"/>
          <w:numId w:val="45"/>
        </w:num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անձնակազմի կառավարման համակարգի ռազմավարական զարգացումը, մշտապես զարգացնել և ներդնել մարդկային ռեսուրսների կառավարման արդիական համակարգեր, որոնք ուղղված կլինեն Հաշվեքննիչ պալատի ռազմավարական նպատակների իրագործմանը և անհրաժեշտ մարդկային կապիտալով ապահովմանը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7AA447C9" w14:textId="77777777" w:rsidR="002B06AC" w:rsidRPr="002B06AC" w:rsidRDefault="002B06AC" w:rsidP="00E33A82">
      <w:pPr>
        <w:numPr>
          <w:ilvl w:val="0"/>
          <w:numId w:val="45"/>
        </w:num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Հաշվեքննիչ պալատի մարդկային ռեսուրսների զարգացման քաղաքականության մշակումը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0B62F637" w14:textId="77777777" w:rsidR="002B06AC" w:rsidRPr="002B06AC" w:rsidRDefault="002B06AC" w:rsidP="00E33A82">
      <w:pPr>
        <w:numPr>
          <w:ilvl w:val="0"/>
          <w:numId w:val="45"/>
        </w:num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անձնակազմի կառավարման գործառույթների ուսումնասիրության, արդիականացման, վերլուծական և վիճակագրական աշխատանքների իրականացումը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6E8C49C2" w14:textId="77777777" w:rsidR="002B06AC" w:rsidRPr="002B06AC" w:rsidRDefault="002B06AC" w:rsidP="00E33A82">
      <w:pPr>
        <w:numPr>
          <w:ilvl w:val="0"/>
          <w:numId w:val="45"/>
        </w:num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կոմպետենցիաների վրա հիմնած մարդկային ռեսուրսների կառավարման գործընթացների (համալրում, գնահատում, առաջխաղացում և այլն) իրականացումը, որոնք կբացառեն անկախությանը և անաչառությանը խոչընդոտող ցանկացած գործոնների առկայությունը, կերաշխավորեն շահերի բախման կանխարգելումը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16F69702" w14:textId="77777777" w:rsidR="002B06AC" w:rsidRPr="002B06AC" w:rsidRDefault="002B06AC" w:rsidP="00E33A82">
      <w:pPr>
        <w:numPr>
          <w:ilvl w:val="0"/>
          <w:numId w:val="45"/>
        </w:num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Հաշվեքննիչ պալատի ծառայողների և քաղաքացիական ծառայողների մասնագիտական վերապատրաստումների և պրոֆեսիոնալիզմի բարձր մակարդակը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0D0BE133" w14:textId="77777777" w:rsidR="002B06AC" w:rsidRPr="002B06AC" w:rsidRDefault="002B06AC" w:rsidP="00E33A82">
      <w:pPr>
        <w:numPr>
          <w:ilvl w:val="0"/>
          <w:numId w:val="45"/>
        </w:num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ապահովել Հաշվեքննիչ պալատում բարեվարքության վրա հիմնված կորպորատիվ մշակույթի մշակումը և մշտական զարգացումը։</w:t>
      </w:r>
    </w:p>
    <w:p w14:paraId="1BCB2138" w14:textId="77777777" w:rsidR="002B06AC" w:rsidRPr="002B06AC" w:rsidRDefault="002B06AC" w:rsidP="002B06AC">
      <w:p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</w:p>
    <w:p w14:paraId="5AC623F4" w14:textId="77777777" w:rsidR="002B06AC" w:rsidRPr="002B06AC" w:rsidRDefault="002B06AC" w:rsidP="002B06AC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 w:eastAsia="ru-RU"/>
        </w:rPr>
        <w:t>3. ԲԱԺՆԻ ԳՈՐԾԱՌՈՒՅԹՆԵՐԸ</w:t>
      </w:r>
      <w:r w:rsidRPr="002B06AC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 w:eastAsia="ru-RU"/>
        </w:rPr>
        <w:t xml:space="preserve"> </w:t>
      </w:r>
    </w:p>
    <w:p w14:paraId="7E5E33D5" w14:textId="77777777" w:rsidR="002B06AC" w:rsidRPr="002B06AC" w:rsidRDefault="002B06AC" w:rsidP="002B06AC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 w:eastAsia="ru-RU"/>
        </w:rPr>
      </w:pPr>
    </w:p>
    <w:p w14:paraId="7EF77DAB" w14:textId="77777777" w:rsidR="002B06AC" w:rsidRPr="002B06AC" w:rsidRDefault="002B06AC" w:rsidP="00E33A82">
      <w:pPr>
        <w:numPr>
          <w:ilvl w:val="0"/>
          <w:numId w:val="46"/>
        </w:numPr>
        <w:tabs>
          <w:tab w:val="left" w:pos="54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>Բաժնի գործառույթներն են`</w:t>
      </w:r>
    </w:p>
    <w:p w14:paraId="779CFCBB" w14:textId="77777777" w:rsidR="002B06AC" w:rsidRPr="002B06AC" w:rsidRDefault="002B06AC" w:rsidP="00E33A82">
      <w:pPr>
        <w:numPr>
          <w:ilvl w:val="0"/>
          <w:numId w:val="47"/>
        </w:numPr>
        <w:tabs>
          <w:tab w:val="left" w:pos="540"/>
          <w:tab w:val="left" w:pos="810"/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մշակել Հաշվեքննիչ պալատի անձնակազմի կառավարման ռազմավարությունը և քաղաքականությունը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5C989CA0" w14:textId="77777777" w:rsidR="002B06AC" w:rsidRPr="002B06AC" w:rsidRDefault="002B06AC" w:rsidP="00E33A82">
      <w:pPr>
        <w:numPr>
          <w:ilvl w:val="0"/>
          <w:numId w:val="47"/>
        </w:num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 xml:space="preserve">իրականացնել Հաշվեքննիչ պալատի կառուցվածքային, Հաշվեքննիչ պալատում </w:t>
      </w:r>
      <w:r w:rsidRPr="002B06AC">
        <w:rPr>
          <w:rFonts w:ascii="GHEA Grapalat" w:eastAsia="Calibri" w:hAnsi="GHEA Grapalat" w:cs="Times New Roman"/>
          <w:sz w:val="24"/>
          <w:szCs w:val="24"/>
          <w:lang w:val="hy-AM"/>
        </w:rPr>
        <w:t>ծառայության</w:t>
      </w: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 xml:space="preserve"> և քաղաքացիական ծառայության պաշտոնների անվանացանկերում և Հաշվեքննիչ պալատի հաստիքացուցակում փոփոխություններ կատարելու աշխատանքները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65BD885B" w14:textId="77777777" w:rsidR="002B06AC" w:rsidRPr="002B06AC" w:rsidRDefault="002B06AC" w:rsidP="00E33A82">
      <w:pPr>
        <w:numPr>
          <w:ilvl w:val="0"/>
          <w:numId w:val="47"/>
        </w:num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իրականացնել Հաշվեքննիչ պալատի նախագահի և գլխավոր քարտուղարի կողմից ստորագրման ենթակա հրամանների նախագծերի մշակման, ստորագրված հրամանների հաշվառման, դրանց բնօրինակների պահպանության և հասցեատերերին տրամադրման, արխիվացման, աշխատանքային պայմանագրերի և համաձայնագրերի կազմման, ծանուցումների ապահովման, կադրային այլ հրամանների կազմման, անձնական գործերի վարման, ժամկետների հաշվառման, Հաշվեքննիչ պալատի ծառայողների և քաղաքացիական ծառայողների գրանցամատյանի վարման աշխատանքները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3324E9EB" w14:textId="77777777" w:rsidR="002B06AC" w:rsidRPr="002B06AC" w:rsidRDefault="002B06AC" w:rsidP="00E33A82">
      <w:pPr>
        <w:numPr>
          <w:ilvl w:val="0"/>
          <w:numId w:val="47"/>
        </w:num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կառուցվածքային ստորաբաժանումների հետ համատեղ աշխատանքի միջոցով ապահովել քաղաքացիական ծառայության պաշտոնների դասակարգման, Հաշվեքննիչ պալատում ծառայության և քաղաքացիական ծառայության պաշտոնների անձնագրերի կազմման, դրանցում փոփոխություններ կատարելու գործընթացների իրականացումը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2A2EB490" w14:textId="77777777" w:rsidR="002B06AC" w:rsidRPr="002B06AC" w:rsidRDefault="002B06AC" w:rsidP="00E33A82">
      <w:pPr>
        <w:numPr>
          <w:ilvl w:val="0"/>
          <w:numId w:val="47"/>
        </w:num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կազմակերպել թափուր պաշտոնների համալրման մրցույթները, իրականացնել թափուր պաշտոն զբաղեցնելու համար անցկացվող մրցույթի և փորձագետներ ներգրավելու նախապատրաստական աշխատանքները, ապահովել մրցույթի անցկացումը, համապատասխան ստորաբաժանումների հետ համագործակցությամբ կազմել մրցույթների առաջադրանքները, մշակել հարցաշարերը, ամփոփել և հրապարակման ներկայացնել մրցույթների արդյունքները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5CD1CA22" w14:textId="77777777" w:rsidR="002B06AC" w:rsidRPr="002B06AC" w:rsidRDefault="002B06AC" w:rsidP="00E33A82">
      <w:pPr>
        <w:numPr>
          <w:ilvl w:val="0"/>
          <w:numId w:val="47"/>
        </w:numPr>
        <w:tabs>
          <w:tab w:val="left" w:pos="540"/>
          <w:tab w:val="left" w:pos="810"/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Հաշվեքննիչ պալատի ծառայողների և քաղաքացիական ծառայողների մասնագիտական գիտելիքների հետևողական և շարունակական կատարելագործման համար ապահովել նրանց մասնակցությունը վերապատրաստման դասընթացներին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774461AD" w14:textId="77777777" w:rsidR="002B06AC" w:rsidRPr="002B06AC" w:rsidRDefault="002B06AC" w:rsidP="00E33A82">
      <w:pPr>
        <w:numPr>
          <w:ilvl w:val="0"/>
          <w:numId w:val="47"/>
        </w:num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վարել քաղաքացիական ծառայության կադրերի ռեզերվը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15641632" w14:textId="77777777" w:rsidR="002B06AC" w:rsidRPr="002B06AC" w:rsidRDefault="002B06AC" w:rsidP="00E33A82">
      <w:pPr>
        <w:numPr>
          <w:ilvl w:val="0"/>
          <w:numId w:val="47"/>
        </w:numPr>
        <w:tabs>
          <w:tab w:val="left" w:pos="540"/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ուսումնասիրել աշխատանքային ծրագրերի կատարողականները և անմիջական ղեկավարների կողմից տրված գնահատականները, ըստ անհրաժեշտության դրանց վերաբերյալ ներկայացնել համապատասխան առաջարկություններ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3BB448D1" w14:textId="77777777" w:rsidR="002B06AC" w:rsidRPr="002B06AC" w:rsidRDefault="002B06AC" w:rsidP="00E33A82">
      <w:pPr>
        <w:numPr>
          <w:ilvl w:val="0"/>
          <w:numId w:val="47"/>
        </w:numPr>
        <w:tabs>
          <w:tab w:val="left" w:pos="540"/>
          <w:tab w:val="left" w:pos="990"/>
        </w:tabs>
        <w:spacing w:after="0" w:line="360" w:lineRule="auto"/>
        <w:ind w:left="180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իրականացնել բարեվարքության հարցերի հետ կապված աշխատանքները, մշակել բարեվարքության պլանները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0E5A4CCD" w14:textId="77777777" w:rsidR="002B06AC" w:rsidRPr="002B06AC" w:rsidRDefault="002B06AC" w:rsidP="00E33A82">
      <w:pPr>
        <w:numPr>
          <w:ilvl w:val="0"/>
          <w:numId w:val="47"/>
        </w:numPr>
        <w:tabs>
          <w:tab w:val="left" w:pos="540"/>
          <w:tab w:val="left" w:pos="99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վերահսկել աշխատանքային կարգապահությունը և վարել աշխատաժամանակի հաշվարկի տեղեկագրերը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394103E7" w14:textId="77777777" w:rsidR="002B06AC" w:rsidRPr="002B06AC" w:rsidRDefault="002B06AC" w:rsidP="00E33A82">
      <w:pPr>
        <w:numPr>
          <w:ilvl w:val="0"/>
          <w:numId w:val="47"/>
        </w:numPr>
        <w:tabs>
          <w:tab w:val="left" w:pos="540"/>
          <w:tab w:val="left" w:pos="99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իրականացնել Հաշվեքննիչ պալատի աշխատողների զինապարտության հաշվառման աշխատանքները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0E3F8DF0" w14:textId="77777777" w:rsidR="002B06AC" w:rsidRPr="002B06AC" w:rsidRDefault="002B06AC" w:rsidP="00E33A82">
      <w:pPr>
        <w:numPr>
          <w:ilvl w:val="0"/>
          <w:numId w:val="47"/>
        </w:numPr>
        <w:tabs>
          <w:tab w:val="left" w:pos="540"/>
          <w:tab w:val="left" w:pos="99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կազմակերպել անձնակազմի արդյունավետ ներքին հաղորդակցությունը, կորպորատիվ մշակույթի ձևավորման և զարգացման աշխատանքները</w:t>
      </w:r>
      <w:r w:rsidRPr="002B06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3734DB92" w14:textId="77777777" w:rsidR="002B06AC" w:rsidRPr="002B06AC" w:rsidRDefault="002B06AC" w:rsidP="00E33A82">
      <w:pPr>
        <w:numPr>
          <w:ilvl w:val="0"/>
          <w:numId w:val="47"/>
        </w:numPr>
        <w:tabs>
          <w:tab w:val="left" w:pos="540"/>
          <w:tab w:val="left" w:pos="990"/>
          <w:tab w:val="left" w:pos="108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06AC">
        <w:rPr>
          <w:rFonts w:ascii="GHEA Grapalat" w:eastAsia="Calibri" w:hAnsi="GHEA Grapalat" w:cs="Sylfaen"/>
          <w:sz w:val="24"/>
          <w:szCs w:val="24"/>
          <w:lang w:val="hy-AM"/>
        </w:rPr>
        <w:t>ապահովել Բաժնի աշխատանքային ծրագրի կազմման աշխատանքները։</w:t>
      </w:r>
    </w:p>
    <w:p w14:paraId="01D85067" w14:textId="77777777" w:rsidR="002B06AC" w:rsidRPr="002B06AC" w:rsidRDefault="002B06AC" w:rsidP="002B06AC">
      <w:pPr>
        <w:tabs>
          <w:tab w:val="left" w:pos="540"/>
          <w:tab w:val="left" w:pos="810"/>
          <w:tab w:val="left" w:pos="990"/>
        </w:tabs>
        <w:autoSpaceDE w:val="0"/>
        <w:autoSpaceDN w:val="0"/>
        <w:adjustRightInd w:val="0"/>
        <w:spacing w:after="0" w:line="24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</w:p>
    <w:p w14:paraId="62912328" w14:textId="77777777" w:rsidR="002B06AC" w:rsidRPr="002B06AC" w:rsidRDefault="002B06AC" w:rsidP="002B06AC">
      <w:pPr>
        <w:tabs>
          <w:tab w:val="left" w:pos="540"/>
          <w:tab w:val="left" w:pos="990"/>
          <w:tab w:val="left" w:pos="6165"/>
        </w:tabs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2B06AC">
        <w:rPr>
          <w:rFonts w:ascii="GHEA Grapalat" w:eastAsia="Calibri" w:hAnsi="GHEA Grapalat" w:cs="GHEA Grapalat"/>
          <w:b/>
          <w:bCs/>
          <w:color w:val="000000"/>
          <w:sz w:val="24"/>
          <w:szCs w:val="24"/>
          <w:lang w:val="hy-AM"/>
        </w:rPr>
        <w:t>4.</w:t>
      </w:r>
      <w:r w:rsidRPr="002B06AC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ԲԱԺՆԻ ԻՐԱՎԱՍՈՒԹՅՈՒՆՆԵՐԸ</w:t>
      </w:r>
    </w:p>
    <w:p w14:paraId="74FEA805" w14:textId="77777777" w:rsidR="002B06AC" w:rsidRPr="002B06AC" w:rsidRDefault="002B06AC" w:rsidP="002B06AC">
      <w:pPr>
        <w:tabs>
          <w:tab w:val="left" w:pos="540"/>
          <w:tab w:val="left" w:pos="990"/>
          <w:tab w:val="left" w:pos="6165"/>
        </w:tabs>
        <w:spacing w:after="0" w:line="240" w:lineRule="auto"/>
        <w:ind w:left="180" w:firstLine="540"/>
        <w:jc w:val="center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</w:p>
    <w:p w14:paraId="6880CDA3" w14:textId="77777777" w:rsidR="002B06AC" w:rsidRPr="002B06AC" w:rsidRDefault="002B06AC" w:rsidP="00E33A82">
      <w:pPr>
        <w:numPr>
          <w:ilvl w:val="0"/>
          <w:numId w:val="48"/>
        </w:numPr>
        <w:tabs>
          <w:tab w:val="left" w:pos="540"/>
          <w:tab w:val="left" w:pos="720"/>
          <w:tab w:val="left" w:pos="990"/>
        </w:tabs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2B06A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Բաժնի իրավասություններն են`</w:t>
      </w:r>
    </w:p>
    <w:p w14:paraId="305DCFF1" w14:textId="77777777" w:rsidR="002B06AC" w:rsidRPr="002B06AC" w:rsidRDefault="002B06AC" w:rsidP="00E33A82">
      <w:pPr>
        <w:numPr>
          <w:ilvl w:val="0"/>
          <w:numId w:val="49"/>
        </w:numPr>
        <w:tabs>
          <w:tab w:val="left" w:pos="540"/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  <w:t>պահանջել ստանալու անհրաժեշտ տեղեկատվություն հաստիքացուցակի ու անվանացանկի հավանական փոփոխությունների մասին, մասնակցել դրանց վերաբերյալ քննարկումներին և աշխատանքային խորհրդակցություններին,</w:t>
      </w:r>
    </w:p>
    <w:p w14:paraId="19FF0F58" w14:textId="77777777" w:rsidR="002B06AC" w:rsidRPr="002B06AC" w:rsidRDefault="002B06AC" w:rsidP="00E33A82">
      <w:pPr>
        <w:numPr>
          <w:ilvl w:val="0"/>
          <w:numId w:val="49"/>
        </w:numPr>
        <w:tabs>
          <w:tab w:val="left" w:pos="540"/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  <w:t>անձնակազմի կառավարման գծով աշխատանքների իրականացումն ապահովելու համար պահանջել ստանալու ամբողջական տեղեկատվություն, փաստաթղթեր և անհրաժեշտ նյութեր,</w:t>
      </w:r>
    </w:p>
    <w:p w14:paraId="68FC5EAF" w14:textId="77777777" w:rsidR="002B06AC" w:rsidRPr="002B06AC" w:rsidRDefault="002B06AC" w:rsidP="00E33A82">
      <w:pPr>
        <w:numPr>
          <w:ilvl w:val="0"/>
          <w:numId w:val="49"/>
        </w:numPr>
        <w:tabs>
          <w:tab w:val="left" w:pos="540"/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  <w:t xml:space="preserve">համապատասխան  ստորաբաժանումներից պահանջել ներկայացնելու անհրաժեշտ տեղեկատվությունը, ստորաբաժանումների  ղեկավարների հետ կազմակերպել աշխատանքային քննարկումներ. </w:t>
      </w:r>
    </w:p>
    <w:p w14:paraId="34C956DC" w14:textId="77777777" w:rsidR="002B06AC" w:rsidRPr="002B06AC" w:rsidRDefault="002B06AC" w:rsidP="00E33A82">
      <w:pPr>
        <w:numPr>
          <w:ilvl w:val="0"/>
          <w:numId w:val="49"/>
        </w:numPr>
        <w:tabs>
          <w:tab w:val="left" w:pos="540"/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  <w:t>գլխավոր քարտուղարից ստանալ անհրաժեշտ տեղեկատվություն քաղաքացիական ծառայության կադրերի ռեզերվում գրանցելու վերաբերյալ.</w:t>
      </w:r>
    </w:p>
    <w:p w14:paraId="2B16165B" w14:textId="77777777" w:rsidR="002B06AC" w:rsidRPr="002B06AC" w:rsidRDefault="002B06AC" w:rsidP="00E33A82">
      <w:pPr>
        <w:numPr>
          <w:ilvl w:val="0"/>
          <w:numId w:val="49"/>
        </w:numPr>
        <w:tabs>
          <w:tab w:val="left" w:pos="540"/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  <w:t>պահանջել ստանալու անհամատեղելիության պահանջների, այլ սահմանափակումների, վարքագծի կանոնների վերաբերյալ մասնագիտական խորհրդատվության, շահերի բախման իրավիճակի լուծմանն ուղղված քայլեր ձեռնարկելու վերաբերյալ առաջարկության, բարեվարքության հարցերով վերապատրաստման կարիքների բացահայտման և վերապատրաստման ծրագրերի, ինչպես նաև բարեվարքության պահանջների պահպանմանն ուղղված այլ ծրագրերի մշակման, բարեվարքության համակարգին առնչվող ուսումնասիրությունների, քաղաքացիական ծառայողների բարեվարքության պլանների նախագծերի մշակման, այլ սահմանափակումների, վարքագծի կանոնների խախտումների և շահերի բախման, դեպքերի վիճակագրության մասին ամբողջական տեղեկատվություն.</w:t>
      </w:r>
    </w:p>
    <w:p w14:paraId="09647222" w14:textId="77777777" w:rsidR="002B06AC" w:rsidRPr="002B06AC" w:rsidRDefault="002B06AC" w:rsidP="00E33A82">
      <w:pPr>
        <w:numPr>
          <w:ilvl w:val="0"/>
          <w:numId w:val="49"/>
        </w:numPr>
        <w:tabs>
          <w:tab w:val="left" w:pos="540"/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  <w:lastRenderedPageBreak/>
        <w:t>գլխավոր քարտուղարից պահանջել ստանալու թափուր պաշտոնի համար անցկացվող մրցույթի տեսակի, անցկացման օրվա մասին տեղեկատվություն, իրավական ակտերի ցանկը.</w:t>
      </w:r>
    </w:p>
    <w:p w14:paraId="6D7B4A5B" w14:textId="77777777" w:rsidR="002B06AC" w:rsidRPr="002B06AC" w:rsidRDefault="002B06AC" w:rsidP="00E33A82">
      <w:pPr>
        <w:numPr>
          <w:ilvl w:val="0"/>
          <w:numId w:val="49"/>
        </w:numPr>
        <w:tabs>
          <w:tab w:val="left" w:pos="540"/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  <w:t>ստորաբաժանումների ղեկավարներից պահանջել վերապատրաստման կարիքների գնահատման թերթիկները, աշխատողի և նրա անմիջական ղեկավարի միջև անհամաձայնության դեպքում՝ մասնակցել խնդրի կարգավորման քննարկումներին և ներկայացնել առաջարկություններ.</w:t>
      </w:r>
    </w:p>
    <w:p w14:paraId="2DE07441" w14:textId="77777777" w:rsidR="002B06AC" w:rsidRPr="002B06AC" w:rsidRDefault="002B06AC" w:rsidP="00E33A82">
      <w:pPr>
        <w:numPr>
          <w:ilvl w:val="0"/>
          <w:numId w:val="49"/>
        </w:numPr>
        <w:tabs>
          <w:tab w:val="left" w:pos="540"/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  <w:t>Հաշվեքննիչ պալատի ծառայողներից և քաղաքացիական ծառայողներից պահանջել աշխատանքային ծրագրերի կատարողականները.</w:t>
      </w:r>
    </w:p>
    <w:p w14:paraId="16D8AA5F" w14:textId="77777777" w:rsidR="002B06AC" w:rsidRPr="002B06AC" w:rsidRDefault="002B06AC" w:rsidP="00E33A82">
      <w:pPr>
        <w:numPr>
          <w:ilvl w:val="0"/>
          <w:numId w:val="49"/>
        </w:numPr>
        <w:tabs>
          <w:tab w:val="left" w:pos="540"/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  <w:t>ստորաբաժանումների ղեկավարներից պահանջել հաճախումների վերաբերյալ տեղեկատվություն.</w:t>
      </w:r>
    </w:p>
    <w:p w14:paraId="110CC04D" w14:textId="77777777" w:rsidR="002B06AC" w:rsidRPr="002B06AC" w:rsidRDefault="002B06AC" w:rsidP="00E33A82">
      <w:pPr>
        <w:numPr>
          <w:ilvl w:val="0"/>
          <w:numId w:val="49"/>
        </w:numPr>
        <w:tabs>
          <w:tab w:val="left" w:pos="540"/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  <w:t>Հաշվեքննիչ պալատի զինապարտ աշխատակիցներից պահանջել զինգրքույկների պատճենները:</w:t>
      </w:r>
    </w:p>
    <w:p w14:paraId="313A0FE2" w14:textId="77777777" w:rsidR="002B06AC" w:rsidRPr="002B06AC" w:rsidRDefault="002B06AC" w:rsidP="00E33A82">
      <w:pPr>
        <w:numPr>
          <w:ilvl w:val="0"/>
          <w:numId w:val="49"/>
        </w:numPr>
        <w:tabs>
          <w:tab w:val="left" w:pos="540"/>
          <w:tab w:val="left" w:pos="990"/>
        </w:tabs>
        <w:spacing w:after="0" w:line="360" w:lineRule="auto"/>
        <w:ind w:left="180" w:right="9" w:firstLine="54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Բաժնի գործառույթներից բխող այլ իրավասություններ:</w:t>
      </w:r>
    </w:p>
    <w:p w14:paraId="1B8016A3" w14:textId="77777777" w:rsidR="002B06AC" w:rsidRPr="002B06AC" w:rsidRDefault="002B06AC" w:rsidP="002B06AC">
      <w:pPr>
        <w:tabs>
          <w:tab w:val="left" w:pos="540"/>
          <w:tab w:val="left" w:pos="810"/>
          <w:tab w:val="left" w:pos="99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</w:p>
    <w:p w14:paraId="1BF13446" w14:textId="77777777" w:rsidR="002B06AC" w:rsidRPr="002B06AC" w:rsidRDefault="002B06AC" w:rsidP="002B06AC">
      <w:pPr>
        <w:tabs>
          <w:tab w:val="left" w:pos="540"/>
          <w:tab w:val="left" w:pos="990"/>
          <w:tab w:val="left" w:pos="6165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 w:eastAsia="ru-RU"/>
        </w:rPr>
        <w:t>5. ԲԱԺՆԻ ՀԱՄԱԿԱՐԳՈՒՄԸ ԵՎ ՂԵԿԱՎԱՐՈՒՄԸ</w:t>
      </w:r>
    </w:p>
    <w:p w14:paraId="0F6F18BB" w14:textId="77777777" w:rsidR="002B06AC" w:rsidRPr="002B06AC" w:rsidRDefault="002B06AC" w:rsidP="002B06AC">
      <w:pPr>
        <w:tabs>
          <w:tab w:val="left" w:pos="540"/>
          <w:tab w:val="left" w:pos="990"/>
          <w:tab w:val="left" w:pos="6165"/>
        </w:tabs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 w:eastAsia="ru-RU"/>
        </w:rPr>
      </w:pPr>
    </w:p>
    <w:p w14:paraId="3414735C" w14:textId="77777777" w:rsidR="002B06AC" w:rsidRPr="002B06AC" w:rsidRDefault="002B06AC" w:rsidP="00E33A82">
      <w:pPr>
        <w:numPr>
          <w:ilvl w:val="0"/>
          <w:numId w:val="50"/>
        </w:numPr>
        <w:tabs>
          <w:tab w:val="left" w:pos="540"/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>Բաժնի ընթացիկ գործունեությունը կազմակերպում և ղեկավարում է Բաժնի պետը:</w:t>
      </w:r>
    </w:p>
    <w:p w14:paraId="0F9A5775" w14:textId="77777777" w:rsidR="002B06AC" w:rsidRPr="002B06AC" w:rsidRDefault="002B06AC" w:rsidP="00E33A82">
      <w:pPr>
        <w:numPr>
          <w:ilvl w:val="0"/>
          <w:numId w:val="50"/>
        </w:numPr>
        <w:tabs>
          <w:tab w:val="left" w:pos="540"/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>Բաժնի պետը հաշվետու և ենթակա է Հաշվեքննիչ պալատի նախագահին, անմիջական հաշվետու է Հաշվեքննիչ պալատի Գլխավոր քարտուղարին:</w:t>
      </w:r>
    </w:p>
    <w:p w14:paraId="2F19DE79" w14:textId="77777777" w:rsidR="002B06AC" w:rsidRPr="002B06AC" w:rsidRDefault="002B06AC" w:rsidP="00E33A82">
      <w:pPr>
        <w:numPr>
          <w:ilvl w:val="0"/>
          <w:numId w:val="50"/>
        </w:numPr>
        <w:tabs>
          <w:tab w:val="left" w:pos="540"/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>Բաժնի գործունեությունը համակարգում է Հաշվեքննիչ պալատի Գլխավոր քարտուղարը:</w:t>
      </w:r>
    </w:p>
    <w:p w14:paraId="0E789FED" w14:textId="77777777" w:rsidR="002B06AC" w:rsidRPr="002B06AC" w:rsidRDefault="002B06AC" w:rsidP="00E33A82">
      <w:pPr>
        <w:numPr>
          <w:ilvl w:val="0"/>
          <w:numId w:val="50"/>
        </w:numPr>
        <w:tabs>
          <w:tab w:val="left" w:pos="540"/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>Բաժնի գործառույթների իրականացմամբ ստեղծված փաստաթղթերը ստորագրում է Հաշվեքննիչ պալատի նախագահը կամ Գլխավոր քարտուղարը:</w:t>
      </w:r>
    </w:p>
    <w:p w14:paraId="449C0404" w14:textId="77777777" w:rsidR="002B06AC" w:rsidRPr="002B06AC" w:rsidRDefault="002B06AC" w:rsidP="00E33A82">
      <w:pPr>
        <w:numPr>
          <w:ilvl w:val="0"/>
          <w:numId w:val="50"/>
        </w:numPr>
        <w:tabs>
          <w:tab w:val="left" w:pos="540"/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>Բաժնի գործառույթների իրականացմամբ ստեղծված փաստաթղթերը Բաժնի պետը կարող է ստորագրել անմիջական ղեկավարի հանձնարարությամբ կամ համաձայնությամբ:</w:t>
      </w:r>
    </w:p>
    <w:p w14:paraId="3052DAC8" w14:textId="77777777" w:rsidR="002B06AC" w:rsidRPr="002B06AC" w:rsidRDefault="002B06AC" w:rsidP="00E33A82">
      <w:pPr>
        <w:numPr>
          <w:ilvl w:val="0"/>
          <w:numId w:val="50"/>
        </w:numPr>
        <w:tabs>
          <w:tab w:val="left" w:pos="540"/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>Բաժնի պետի բացակայության դեպքում նրան փոխարինում է Բաժնի գլխավոր մասնագետը կամ բարեվարքության հարցերով կազմակերպիչը կամ մարդկային ռեսուրսների կառավարման գլխավոր մասնագետը:</w:t>
      </w:r>
    </w:p>
    <w:p w14:paraId="759FEF83" w14:textId="77777777" w:rsidR="002B06AC" w:rsidRPr="002B06AC" w:rsidRDefault="002B06AC" w:rsidP="00E33A82">
      <w:pPr>
        <w:numPr>
          <w:ilvl w:val="0"/>
          <w:numId w:val="50"/>
        </w:numPr>
        <w:tabs>
          <w:tab w:val="left" w:pos="540"/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0" w:line="360" w:lineRule="auto"/>
        <w:ind w:left="180" w:firstLine="54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2B06A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Բաժնի յուրաքանչյուր աշխատողի գործառույթները, իրավունքներն ու պարտականությունները, շփումներն ու հաշվետվողականությունը նկարագրվում և այդ գործառույթները արդյունավետ իրականացնելու համար անհրաժեշտ մասնագիտական </w:t>
      </w:r>
      <w:r w:rsidRPr="002B06A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>գիտելիքները, կոմպետենցիաները և կառավարման համակարգում տեղակայվածությունը սահմանվում է «Քաղաքացիական ծառայության մասին» օրենքով սահմանված կարգով հաստատված պաշտոնի անձնագրով:</w:t>
      </w:r>
    </w:p>
    <w:p w14:paraId="13B47206" w14:textId="77777777" w:rsidR="002B06AC" w:rsidRPr="002B06AC" w:rsidRDefault="002B06AC" w:rsidP="002B06AC">
      <w:pPr>
        <w:tabs>
          <w:tab w:val="left" w:pos="8340"/>
        </w:tabs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C87065B" w14:textId="77777777" w:rsidR="002B06AC" w:rsidRPr="002B06AC" w:rsidRDefault="002B06AC" w:rsidP="002B06AC">
      <w:pPr>
        <w:tabs>
          <w:tab w:val="left" w:pos="8340"/>
        </w:tabs>
        <w:spacing w:after="120" w:line="36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330B910C" w14:textId="77777777" w:rsidR="002B06AC" w:rsidRPr="002B06AC" w:rsidRDefault="002B06AC" w:rsidP="002B06AC">
      <w:pPr>
        <w:spacing w:line="256" w:lineRule="auto"/>
        <w:rPr>
          <w:rFonts w:ascii="Calibri" w:eastAsia="Calibri" w:hAnsi="Calibri" w:cs="Times New Roman"/>
          <w:lang w:val="hy-AM"/>
        </w:rPr>
      </w:pPr>
    </w:p>
    <w:p w14:paraId="66C41D55" w14:textId="77777777" w:rsidR="00717BA3" w:rsidRPr="002B06AC" w:rsidRDefault="00717BA3" w:rsidP="002B06AC">
      <w:pPr>
        <w:rPr>
          <w:lang w:val="hy-AM"/>
        </w:rPr>
      </w:pPr>
    </w:p>
    <w:sectPr w:rsidR="00717BA3" w:rsidRPr="002B06AC" w:rsidSect="00FD1222">
      <w:headerReference w:type="default" r:id="rId14"/>
      <w:headerReference w:type="first" r:id="rId15"/>
      <w:pgSz w:w="11906" w:h="16838"/>
      <w:pgMar w:top="810" w:right="656" w:bottom="450" w:left="630" w:header="14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0CFB1" w14:textId="77777777" w:rsidR="004E3FA4" w:rsidRDefault="004E3FA4" w:rsidP="00FA3EB8">
      <w:pPr>
        <w:spacing w:after="0" w:line="240" w:lineRule="auto"/>
      </w:pPr>
      <w:r>
        <w:separator/>
      </w:r>
    </w:p>
  </w:endnote>
  <w:endnote w:type="continuationSeparator" w:id="0">
    <w:p w14:paraId="388AEB84" w14:textId="77777777" w:rsidR="004E3FA4" w:rsidRDefault="004E3FA4" w:rsidP="00FA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42B50" w14:textId="77777777" w:rsidR="004E3FA4" w:rsidRDefault="004E3FA4" w:rsidP="00FA3EB8">
      <w:pPr>
        <w:spacing w:after="0" w:line="240" w:lineRule="auto"/>
      </w:pPr>
      <w:r>
        <w:separator/>
      </w:r>
    </w:p>
  </w:footnote>
  <w:footnote w:type="continuationSeparator" w:id="0">
    <w:p w14:paraId="25B9D17F" w14:textId="77777777" w:rsidR="004E3FA4" w:rsidRDefault="004E3FA4" w:rsidP="00FA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82D53" w14:textId="0C585BDE" w:rsidR="00D74F92" w:rsidRPr="00FA3EB8" w:rsidRDefault="00D74F92" w:rsidP="00FA3EB8">
    <w:pPr>
      <w:pStyle w:val="Header"/>
      <w:jc w:val="right"/>
      <w:rPr>
        <w:rFonts w:ascii="GHEA Grapalat" w:hAnsi="GHEA Grapalat"/>
        <w:b/>
        <w:bCs/>
        <w:sz w:val="24"/>
        <w:szCs w:val="24"/>
        <w:lang w:val="hy-AM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E973" w14:textId="1F1B825E" w:rsidR="00D74F92" w:rsidRPr="0009048F" w:rsidRDefault="00D74F92" w:rsidP="0009048F">
    <w:pPr>
      <w:pStyle w:val="Header"/>
      <w:jc w:val="right"/>
      <w:rPr>
        <w:rFonts w:ascii="GHEA Grapalat" w:hAnsi="GHEA Grapalat"/>
        <w:b/>
        <w:bCs/>
        <w:sz w:val="24"/>
        <w:szCs w:val="24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141"/>
    <w:multiLevelType w:val="hybridMultilevel"/>
    <w:tmpl w:val="5A12E85A"/>
    <w:lvl w:ilvl="0" w:tplc="1C88E79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32E2BD0"/>
    <w:multiLevelType w:val="hybridMultilevel"/>
    <w:tmpl w:val="28ACC77A"/>
    <w:lvl w:ilvl="0" w:tplc="1512D670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95091"/>
    <w:multiLevelType w:val="hybridMultilevel"/>
    <w:tmpl w:val="3746D646"/>
    <w:lvl w:ilvl="0" w:tplc="4B3CB408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77B31"/>
    <w:multiLevelType w:val="hybridMultilevel"/>
    <w:tmpl w:val="0B703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7E3F"/>
    <w:multiLevelType w:val="hybridMultilevel"/>
    <w:tmpl w:val="F9340B1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46D7F72"/>
    <w:multiLevelType w:val="hybridMultilevel"/>
    <w:tmpl w:val="07A80016"/>
    <w:lvl w:ilvl="0" w:tplc="E6028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54F97"/>
    <w:multiLevelType w:val="hybridMultilevel"/>
    <w:tmpl w:val="0F1C0E4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B14C9F"/>
    <w:multiLevelType w:val="hybridMultilevel"/>
    <w:tmpl w:val="6CB27B5E"/>
    <w:lvl w:ilvl="0" w:tplc="473A11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546BF"/>
    <w:multiLevelType w:val="multilevel"/>
    <w:tmpl w:val="357C3F8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decimal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CE4009"/>
    <w:multiLevelType w:val="hybridMultilevel"/>
    <w:tmpl w:val="CAE444F2"/>
    <w:lvl w:ilvl="0" w:tplc="1AD24DD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650DD"/>
    <w:multiLevelType w:val="multilevel"/>
    <w:tmpl w:val="21F409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decimal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3F578F"/>
    <w:multiLevelType w:val="hybridMultilevel"/>
    <w:tmpl w:val="81FE67E2"/>
    <w:lvl w:ilvl="0" w:tplc="DA7AF7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9712AEE"/>
    <w:multiLevelType w:val="hybridMultilevel"/>
    <w:tmpl w:val="08BEB240"/>
    <w:lvl w:ilvl="0" w:tplc="BCA6CDAA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E323CB"/>
    <w:multiLevelType w:val="multilevel"/>
    <w:tmpl w:val="7F42AC2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decimal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3E4D86"/>
    <w:multiLevelType w:val="hybridMultilevel"/>
    <w:tmpl w:val="BAA00A58"/>
    <w:lvl w:ilvl="0" w:tplc="061253D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03C1A"/>
    <w:multiLevelType w:val="multilevel"/>
    <w:tmpl w:val="357C3F8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decimal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D01616A"/>
    <w:multiLevelType w:val="hybridMultilevel"/>
    <w:tmpl w:val="B80C3FDC"/>
    <w:lvl w:ilvl="0" w:tplc="0E1CC6D4">
      <w:start w:val="1"/>
      <w:numFmt w:val="decimal"/>
      <w:lvlText w:val="%1)"/>
      <w:lvlJc w:val="left"/>
      <w:pPr>
        <w:ind w:left="8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52AC6"/>
    <w:multiLevelType w:val="hybridMultilevel"/>
    <w:tmpl w:val="7B62FE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81922"/>
    <w:multiLevelType w:val="hybridMultilevel"/>
    <w:tmpl w:val="D13A45FA"/>
    <w:lvl w:ilvl="0" w:tplc="3DE033F6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5C1E0E"/>
    <w:multiLevelType w:val="hybridMultilevel"/>
    <w:tmpl w:val="90569896"/>
    <w:lvl w:ilvl="0" w:tplc="E7601118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E3ACA"/>
    <w:multiLevelType w:val="hybridMultilevel"/>
    <w:tmpl w:val="2E06EEB4"/>
    <w:lvl w:ilvl="0" w:tplc="1152E75C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F6322"/>
    <w:multiLevelType w:val="hybridMultilevel"/>
    <w:tmpl w:val="DCBA52A4"/>
    <w:lvl w:ilvl="0" w:tplc="1BCA8C7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94979"/>
    <w:multiLevelType w:val="hybridMultilevel"/>
    <w:tmpl w:val="EF181AB0"/>
    <w:lvl w:ilvl="0" w:tplc="5066AF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581D09"/>
    <w:multiLevelType w:val="hybridMultilevel"/>
    <w:tmpl w:val="EAF8ED78"/>
    <w:lvl w:ilvl="0" w:tplc="473A11B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7B6"/>
    <w:multiLevelType w:val="multilevel"/>
    <w:tmpl w:val="03C28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decimal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BDE3040"/>
    <w:multiLevelType w:val="hybridMultilevel"/>
    <w:tmpl w:val="D38071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1E35EF"/>
    <w:multiLevelType w:val="hybridMultilevel"/>
    <w:tmpl w:val="B298266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32A81A4F"/>
    <w:multiLevelType w:val="hybridMultilevel"/>
    <w:tmpl w:val="07546160"/>
    <w:lvl w:ilvl="0" w:tplc="2FCE36C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3F3699"/>
    <w:multiLevelType w:val="multilevel"/>
    <w:tmpl w:val="AF3ABE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99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ADA0562"/>
    <w:multiLevelType w:val="hybridMultilevel"/>
    <w:tmpl w:val="6246923A"/>
    <w:lvl w:ilvl="0" w:tplc="DA7AF7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03E4725"/>
    <w:multiLevelType w:val="hybridMultilevel"/>
    <w:tmpl w:val="4B80D7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191F6D"/>
    <w:multiLevelType w:val="hybridMultilevel"/>
    <w:tmpl w:val="9EAC9A3C"/>
    <w:lvl w:ilvl="0" w:tplc="5FBACD4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C77F3"/>
    <w:multiLevelType w:val="hybridMultilevel"/>
    <w:tmpl w:val="EF94A5E2"/>
    <w:lvl w:ilvl="0" w:tplc="BDE45DC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43925"/>
    <w:multiLevelType w:val="hybridMultilevel"/>
    <w:tmpl w:val="0CE280CA"/>
    <w:lvl w:ilvl="0" w:tplc="5C64CFC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D6513A"/>
    <w:multiLevelType w:val="multilevel"/>
    <w:tmpl w:val="A73C561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decimal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3B51C61"/>
    <w:multiLevelType w:val="hybridMultilevel"/>
    <w:tmpl w:val="ED22D7E8"/>
    <w:lvl w:ilvl="0" w:tplc="7B248FF8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524DF"/>
    <w:multiLevelType w:val="hybridMultilevel"/>
    <w:tmpl w:val="7C241056"/>
    <w:lvl w:ilvl="0" w:tplc="F6D8447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6704D5"/>
    <w:multiLevelType w:val="hybridMultilevel"/>
    <w:tmpl w:val="2CBA5ACC"/>
    <w:lvl w:ilvl="0" w:tplc="A5ECF0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8C5F7F"/>
    <w:multiLevelType w:val="hybridMultilevel"/>
    <w:tmpl w:val="B17459FA"/>
    <w:lvl w:ilvl="0" w:tplc="DA7AF7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03A68"/>
    <w:multiLevelType w:val="hybridMultilevel"/>
    <w:tmpl w:val="2258055C"/>
    <w:lvl w:ilvl="0" w:tplc="5FBACD4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A1FAE"/>
    <w:multiLevelType w:val="hybridMultilevel"/>
    <w:tmpl w:val="408468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462082"/>
    <w:multiLevelType w:val="hybridMultilevel"/>
    <w:tmpl w:val="9B72E8AA"/>
    <w:lvl w:ilvl="0" w:tplc="26CA8C1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5646AD"/>
    <w:multiLevelType w:val="hybridMultilevel"/>
    <w:tmpl w:val="3F0E6F82"/>
    <w:lvl w:ilvl="0" w:tplc="D2746812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6F19D1"/>
    <w:multiLevelType w:val="hybridMultilevel"/>
    <w:tmpl w:val="4A889440"/>
    <w:lvl w:ilvl="0" w:tplc="25E41ACE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B35274"/>
    <w:multiLevelType w:val="hybridMultilevel"/>
    <w:tmpl w:val="FB3CD548"/>
    <w:lvl w:ilvl="0" w:tplc="74AC563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F31161"/>
    <w:multiLevelType w:val="hybridMultilevel"/>
    <w:tmpl w:val="5922FDFC"/>
    <w:lvl w:ilvl="0" w:tplc="6E181C7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B554FA"/>
    <w:multiLevelType w:val="hybridMultilevel"/>
    <w:tmpl w:val="42263EBE"/>
    <w:lvl w:ilvl="0" w:tplc="D2D27CEC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72586F"/>
    <w:multiLevelType w:val="hybridMultilevel"/>
    <w:tmpl w:val="5322AD6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E667117"/>
    <w:multiLevelType w:val="hybridMultilevel"/>
    <w:tmpl w:val="0A107386"/>
    <w:lvl w:ilvl="0" w:tplc="51940290">
      <w:start w:val="1"/>
      <w:numFmt w:val="decimal"/>
      <w:lvlText w:val="%1)"/>
      <w:lvlJc w:val="left"/>
      <w:pPr>
        <w:ind w:left="81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7C"/>
    <w:rsid w:val="0001178B"/>
    <w:rsid w:val="00041E06"/>
    <w:rsid w:val="0004391C"/>
    <w:rsid w:val="00047F8A"/>
    <w:rsid w:val="00050327"/>
    <w:rsid w:val="0005587C"/>
    <w:rsid w:val="00056615"/>
    <w:rsid w:val="00061B58"/>
    <w:rsid w:val="0006240B"/>
    <w:rsid w:val="00063911"/>
    <w:rsid w:val="00065410"/>
    <w:rsid w:val="00070B9E"/>
    <w:rsid w:val="00070BDB"/>
    <w:rsid w:val="0008186C"/>
    <w:rsid w:val="0009048F"/>
    <w:rsid w:val="00090A7C"/>
    <w:rsid w:val="000B2F56"/>
    <w:rsid w:val="000B657F"/>
    <w:rsid w:val="000C403B"/>
    <w:rsid w:val="000D2E46"/>
    <w:rsid w:val="000D3CF0"/>
    <w:rsid w:val="000D41DC"/>
    <w:rsid w:val="000D7C8B"/>
    <w:rsid w:val="000E4F43"/>
    <w:rsid w:val="000E66E7"/>
    <w:rsid w:val="000F1442"/>
    <w:rsid w:val="00105507"/>
    <w:rsid w:val="00112734"/>
    <w:rsid w:val="00114714"/>
    <w:rsid w:val="0012528C"/>
    <w:rsid w:val="00125CDE"/>
    <w:rsid w:val="00127C1A"/>
    <w:rsid w:val="001422A8"/>
    <w:rsid w:val="00144868"/>
    <w:rsid w:val="00146F14"/>
    <w:rsid w:val="00150A22"/>
    <w:rsid w:val="00154413"/>
    <w:rsid w:val="00155423"/>
    <w:rsid w:val="00161639"/>
    <w:rsid w:val="001A14FF"/>
    <w:rsid w:val="001A32D1"/>
    <w:rsid w:val="001A4EBB"/>
    <w:rsid w:val="001B036E"/>
    <w:rsid w:val="001B3D0B"/>
    <w:rsid w:val="001B4538"/>
    <w:rsid w:val="001B698C"/>
    <w:rsid w:val="001B6EB6"/>
    <w:rsid w:val="001E39FC"/>
    <w:rsid w:val="00202E4E"/>
    <w:rsid w:val="00206048"/>
    <w:rsid w:val="00216D3D"/>
    <w:rsid w:val="00231918"/>
    <w:rsid w:val="002565D8"/>
    <w:rsid w:val="002654D2"/>
    <w:rsid w:val="00266692"/>
    <w:rsid w:val="0027389F"/>
    <w:rsid w:val="00296F14"/>
    <w:rsid w:val="002A267B"/>
    <w:rsid w:val="002A3BEE"/>
    <w:rsid w:val="002B06AC"/>
    <w:rsid w:val="002B3993"/>
    <w:rsid w:val="002B6CBD"/>
    <w:rsid w:val="002C3E00"/>
    <w:rsid w:val="002C41F5"/>
    <w:rsid w:val="002D0C5C"/>
    <w:rsid w:val="002D5C41"/>
    <w:rsid w:val="002D611D"/>
    <w:rsid w:val="002E0DD4"/>
    <w:rsid w:val="002E6292"/>
    <w:rsid w:val="002F546B"/>
    <w:rsid w:val="00300829"/>
    <w:rsid w:val="00311018"/>
    <w:rsid w:val="0031570E"/>
    <w:rsid w:val="00317BBF"/>
    <w:rsid w:val="0032027E"/>
    <w:rsid w:val="00326D85"/>
    <w:rsid w:val="00332766"/>
    <w:rsid w:val="00334CBF"/>
    <w:rsid w:val="00342168"/>
    <w:rsid w:val="00352500"/>
    <w:rsid w:val="00354631"/>
    <w:rsid w:val="00363B18"/>
    <w:rsid w:val="003645BC"/>
    <w:rsid w:val="0036525B"/>
    <w:rsid w:val="003758BF"/>
    <w:rsid w:val="00375CBD"/>
    <w:rsid w:val="00387B8F"/>
    <w:rsid w:val="00391826"/>
    <w:rsid w:val="003A3729"/>
    <w:rsid w:val="003B4816"/>
    <w:rsid w:val="003B711A"/>
    <w:rsid w:val="003C133D"/>
    <w:rsid w:val="003C1997"/>
    <w:rsid w:val="003D065A"/>
    <w:rsid w:val="003D1F08"/>
    <w:rsid w:val="003E100C"/>
    <w:rsid w:val="003E4DEC"/>
    <w:rsid w:val="003E7766"/>
    <w:rsid w:val="00403B73"/>
    <w:rsid w:val="004072B1"/>
    <w:rsid w:val="00410D68"/>
    <w:rsid w:val="00420B9F"/>
    <w:rsid w:val="00420D09"/>
    <w:rsid w:val="00425CEC"/>
    <w:rsid w:val="004328B5"/>
    <w:rsid w:val="00432EF2"/>
    <w:rsid w:val="00433648"/>
    <w:rsid w:val="004418D1"/>
    <w:rsid w:val="004459D8"/>
    <w:rsid w:val="00450DDA"/>
    <w:rsid w:val="0046542A"/>
    <w:rsid w:val="0047391C"/>
    <w:rsid w:val="00480670"/>
    <w:rsid w:val="0048373E"/>
    <w:rsid w:val="004902A6"/>
    <w:rsid w:val="00494DEE"/>
    <w:rsid w:val="004D6021"/>
    <w:rsid w:val="004E288D"/>
    <w:rsid w:val="004E3FA4"/>
    <w:rsid w:val="004F4CAD"/>
    <w:rsid w:val="00501135"/>
    <w:rsid w:val="00511E99"/>
    <w:rsid w:val="00517E1A"/>
    <w:rsid w:val="00551407"/>
    <w:rsid w:val="00566421"/>
    <w:rsid w:val="005741C1"/>
    <w:rsid w:val="00577A1C"/>
    <w:rsid w:val="005A1793"/>
    <w:rsid w:val="005B1142"/>
    <w:rsid w:val="005B6337"/>
    <w:rsid w:val="005C32B2"/>
    <w:rsid w:val="005C46C1"/>
    <w:rsid w:val="005C659C"/>
    <w:rsid w:val="005C7DD3"/>
    <w:rsid w:val="005D4414"/>
    <w:rsid w:val="005D58E2"/>
    <w:rsid w:val="005E1F6F"/>
    <w:rsid w:val="005F099F"/>
    <w:rsid w:val="006046E2"/>
    <w:rsid w:val="006147EB"/>
    <w:rsid w:val="00615DE9"/>
    <w:rsid w:val="0061614D"/>
    <w:rsid w:val="00620E63"/>
    <w:rsid w:val="00621A82"/>
    <w:rsid w:val="00630F29"/>
    <w:rsid w:val="00642DC0"/>
    <w:rsid w:val="00650649"/>
    <w:rsid w:val="00656BB5"/>
    <w:rsid w:val="006639F1"/>
    <w:rsid w:val="00664D09"/>
    <w:rsid w:val="0067449C"/>
    <w:rsid w:val="00675356"/>
    <w:rsid w:val="00675DE8"/>
    <w:rsid w:val="00684CD3"/>
    <w:rsid w:val="006954A2"/>
    <w:rsid w:val="00695E15"/>
    <w:rsid w:val="006A5FFE"/>
    <w:rsid w:val="006B0ECD"/>
    <w:rsid w:val="006B3C34"/>
    <w:rsid w:val="006B58D7"/>
    <w:rsid w:val="006B602B"/>
    <w:rsid w:val="006D2C21"/>
    <w:rsid w:val="006D3BBF"/>
    <w:rsid w:val="00714D2C"/>
    <w:rsid w:val="00717BA3"/>
    <w:rsid w:val="00720C04"/>
    <w:rsid w:val="007244DE"/>
    <w:rsid w:val="0073030A"/>
    <w:rsid w:val="0073220B"/>
    <w:rsid w:val="00733ABF"/>
    <w:rsid w:val="00735691"/>
    <w:rsid w:val="00742A6B"/>
    <w:rsid w:val="00746334"/>
    <w:rsid w:val="00780229"/>
    <w:rsid w:val="007B1B46"/>
    <w:rsid w:val="007B31D8"/>
    <w:rsid w:val="007B7E86"/>
    <w:rsid w:val="007C40CB"/>
    <w:rsid w:val="007C44EA"/>
    <w:rsid w:val="007C5FA6"/>
    <w:rsid w:val="007D24BB"/>
    <w:rsid w:val="007E1980"/>
    <w:rsid w:val="007E28CA"/>
    <w:rsid w:val="007F5919"/>
    <w:rsid w:val="00804AFF"/>
    <w:rsid w:val="008063A5"/>
    <w:rsid w:val="008116C0"/>
    <w:rsid w:val="0081348C"/>
    <w:rsid w:val="008202C9"/>
    <w:rsid w:val="00820315"/>
    <w:rsid w:val="008278D0"/>
    <w:rsid w:val="00827D4F"/>
    <w:rsid w:val="00830DEC"/>
    <w:rsid w:val="00845C52"/>
    <w:rsid w:val="00846A01"/>
    <w:rsid w:val="0085290B"/>
    <w:rsid w:val="00853BC5"/>
    <w:rsid w:val="00856505"/>
    <w:rsid w:val="00867CF8"/>
    <w:rsid w:val="00870390"/>
    <w:rsid w:val="0087162C"/>
    <w:rsid w:val="00871932"/>
    <w:rsid w:val="0088115C"/>
    <w:rsid w:val="008908B7"/>
    <w:rsid w:val="00896C04"/>
    <w:rsid w:val="008A13C3"/>
    <w:rsid w:val="008A47AE"/>
    <w:rsid w:val="008B124E"/>
    <w:rsid w:val="008B2A2F"/>
    <w:rsid w:val="008B2F90"/>
    <w:rsid w:val="008B598D"/>
    <w:rsid w:val="008E1067"/>
    <w:rsid w:val="008E2A92"/>
    <w:rsid w:val="008E2B3F"/>
    <w:rsid w:val="008E441E"/>
    <w:rsid w:val="008F6257"/>
    <w:rsid w:val="009014BD"/>
    <w:rsid w:val="00914908"/>
    <w:rsid w:val="00916B8E"/>
    <w:rsid w:val="00916E0D"/>
    <w:rsid w:val="00920E9F"/>
    <w:rsid w:val="0093036D"/>
    <w:rsid w:val="00932F0F"/>
    <w:rsid w:val="009378B3"/>
    <w:rsid w:val="0094412A"/>
    <w:rsid w:val="00955C7B"/>
    <w:rsid w:val="00971200"/>
    <w:rsid w:val="00983797"/>
    <w:rsid w:val="009872FE"/>
    <w:rsid w:val="00990C0B"/>
    <w:rsid w:val="009A149F"/>
    <w:rsid w:val="009A1C9F"/>
    <w:rsid w:val="009B4CA6"/>
    <w:rsid w:val="009D37D6"/>
    <w:rsid w:val="009F12AD"/>
    <w:rsid w:val="009F18C7"/>
    <w:rsid w:val="00A0579A"/>
    <w:rsid w:val="00A06F56"/>
    <w:rsid w:val="00A22488"/>
    <w:rsid w:val="00A248AB"/>
    <w:rsid w:val="00A31463"/>
    <w:rsid w:val="00A542EC"/>
    <w:rsid w:val="00A5558D"/>
    <w:rsid w:val="00A61425"/>
    <w:rsid w:val="00A66B15"/>
    <w:rsid w:val="00A66C66"/>
    <w:rsid w:val="00A93AD1"/>
    <w:rsid w:val="00AA4A81"/>
    <w:rsid w:val="00AB0E56"/>
    <w:rsid w:val="00AC3467"/>
    <w:rsid w:val="00AE4A8B"/>
    <w:rsid w:val="00B076FA"/>
    <w:rsid w:val="00B14512"/>
    <w:rsid w:val="00B1544A"/>
    <w:rsid w:val="00B2378F"/>
    <w:rsid w:val="00B27F83"/>
    <w:rsid w:val="00B440AA"/>
    <w:rsid w:val="00B449C3"/>
    <w:rsid w:val="00B524DA"/>
    <w:rsid w:val="00B53AD1"/>
    <w:rsid w:val="00B6174B"/>
    <w:rsid w:val="00B6616E"/>
    <w:rsid w:val="00B70B85"/>
    <w:rsid w:val="00B70F93"/>
    <w:rsid w:val="00B71B80"/>
    <w:rsid w:val="00B80482"/>
    <w:rsid w:val="00B82955"/>
    <w:rsid w:val="00B82E97"/>
    <w:rsid w:val="00B91353"/>
    <w:rsid w:val="00B96E09"/>
    <w:rsid w:val="00BA3915"/>
    <w:rsid w:val="00BB0C3B"/>
    <w:rsid w:val="00BB1C1F"/>
    <w:rsid w:val="00BB3095"/>
    <w:rsid w:val="00BB6380"/>
    <w:rsid w:val="00BC1D04"/>
    <w:rsid w:val="00BD42B9"/>
    <w:rsid w:val="00BD5631"/>
    <w:rsid w:val="00BF2AED"/>
    <w:rsid w:val="00BF4EEE"/>
    <w:rsid w:val="00C02CDA"/>
    <w:rsid w:val="00C02FDC"/>
    <w:rsid w:val="00C15234"/>
    <w:rsid w:val="00C2029C"/>
    <w:rsid w:val="00C278E7"/>
    <w:rsid w:val="00C35C52"/>
    <w:rsid w:val="00C36621"/>
    <w:rsid w:val="00C46A19"/>
    <w:rsid w:val="00C50DFD"/>
    <w:rsid w:val="00C55624"/>
    <w:rsid w:val="00C7015D"/>
    <w:rsid w:val="00C8166B"/>
    <w:rsid w:val="00C8210E"/>
    <w:rsid w:val="00C9140F"/>
    <w:rsid w:val="00C92405"/>
    <w:rsid w:val="00C94F31"/>
    <w:rsid w:val="00C969C8"/>
    <w:rsid w:val="00CA2CE9"/>
    <w:rsid w:val="00CA7055"/>
    <w:rsid w:val="00CB73E8"/>
    <w:rsid w:val="00CD23DF"/>
    <w:rsid w:val="00CD41A6"/>
    <w:rsid w:val="00CF121D"/>
    <w:rsid w:val="00D03710"/>
    <w:rsid w:val="00D03898"/>
    <w:rsid w:val="00D05A1D"/>
    <w:rsid w:val="00D12468"/>
    <w:rsid w:val="00D14D21"/>
    <w:rsid w:val="00D21F9F"/>
    <w:rsid w:val="00D2447D"/>
    <w:rsid w:val="00D271EB"/>
    <w:rsid w:val="00D303FD"/>
    <w:rsid w:val="00D43CB2"/>
    <w:rsid w:val="00D46048"/>
    <w:rsid w:val="00D52C4E"/>
    <w:rsid w:val="00D6722A"/>
    <w:rsid w:val="00D70B82"/>
    <w:rsid w:val="00D73B4C"/>
    <w:rsid w:val="00D74F92"/>
    <w:rsid w:val="00D75105"/>
    <w:rsid w:val="00D86569"/>
    <w:rsid w:val="00D91FBB"/>
    <w:rsid w:val="00DB12EF"/>
    <w:rsid w:val="00DC7553"/>
    <w:rsid w:val="00DC7842"/>
    <w:rsid w:val="00DD7FAC"/>
    <w:rsid w:val="00DE2A89"/>
    <w:rsid w:val="00DF22B4"/>
    <w:rsid w:val="00E17F12"/>
    <w:rsid w:val="00E27905"/>
    <w:rsid w:val="00E33A82"/>
    <w:rsid w:val="00E36D64"/>
    <w:rsid w:val="00E42BE2"/>
    <w:rsid w:val="00E42E72"/>
    <w:rsid w:val="00E46D2F"/>
    <w:rsid w:val="00E47D94"/>
    <w:rsid w:val="00E74CE6"/>
    <w:rsid w:val="00E76782"/>
    <w:rsid w:val="00E77871"/>
    <w:rsid w:val="00E77F90"/>
    <w:rsid w:val="00E80E74"/>
    <w:rsid w:val="00E8760C"/>
    <w:rsid w:val="00E94F54"/>
    <w:rsid w:val="00E95519"/>
    <w:rsid w:val="00E96AA0"/>
    <w:rsid w:val="00EA0569"/>
    <w:rsid w:val="00EA2405"/>
    <w:rsid w:val="00EA57B7"/>
    <w:rsid w:val="00EB20C7"/>
    <w:rsid w:val="00EB27C5"/>
    <w:rsid w:val="00ED0A2E"/>
    <w:rsid w:val="00ED395F"/>
    <w:rsid w:val="00ED6C60"/>
    <w:rsid w:val="00ED7D83"/>
    <w:rsid w:val="00EE3024"/>
    <w:rsid w:val="00EE3DED"/>
    <w:rsid w:val="00EE75EE"/>
    <w:rsid w:val="00EF47E7"/>
    <w:rsid w:val="00F021AF"/>
    <w:rsid w:val="00F12B16"/>
    <w:rsid w:val="00F206A3"/>
    <w:rsid w:val="00F20A4A"/>
    <w:rsid w:val="00F22C27"/>
    <w:rsid w:val="00F325DC"/>
    <w:rsid w:val="00F34421"/>
    <w:rsid w:val="00F372A3"/>
    <w:rsid w:val="00F42C1D"/>
    <w:rsid w:val="00F60F93"/>
    <w:rsid w:val="00F62D7E"/>
    <w:rsid w:val="00F721A9"/>
    <w:rsid w:val="00F84C5D"/>
    <w:rsid w:val="00F851D4"/>
    <w:rsid w:val="00F950FA"/>
    <w:rsid w:val="00FA3EB8"/>
    <w:rsid w:val="00FA5647"/>
    <w:rsid w:val="00FA5B73"/>
    <w:rsid w:val="00FA5CAE"/>
    <w:rsid w:val="00FA5F8A"/>
    <w:rsid w:val="00FD1222"/>
    <w:rsid w:val="00FD46BC"/>
    <w:rsid w:val="00FD5036"/>
    <w:rsid w:val="00FD7030"/>
    <w:rsid w:val="00FE631E"/>
    <w:rsid w:val="00FF4E5E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E18A5B"/>
  <w15:chartTrackingRefBased/>
  <w15:docId w15:val="{86731DC2-C2CC-49AC-84B2-BC0F3FB1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,List Paragraph nowy,Liste 1,ECDC AF Paragraph,Paragraphe de liste PBLH,Akapit z listą BS,List Paragraph 1,List_Paragraph,Multilevel para_II,List Paragraph1,References,IBL List Paragraph,OBC Bullet"/>
    <w:basedOn w:val="Normal"/>
    <w:link w:val="ListParagraphChar"/>
    <w:uiPriority w:val="34"/>
    <w:qFormat/>
    <w:rsid w:val="004837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8E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50DD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F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3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EB8"/>
  </w:style>
  <w:style w:type="paragraph" w:styleId="Footer">
    <w:name w:val="footer"/>
    <w:basedOn w:val="Normal"/>
    <w:link w:val="FooterChar"/>
    <w:uiPriority w:val="99"/>
    <w:unhideWhenUsed/>
    <w:rsid w:val="00FA3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EB8"/>
  </w:style>
  <w:style w:type="paragraph" w:styleId="Revision">
    <w:name w:val="Revision"/>
    <w:hidden/>
    <w:uiPriority w:val="99"/>
    <w:semiHidden/>
    <w:rsid w:val="005D44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4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414"/>
    <w:pPr>
      <w:spacing w:line="240" w:lineRule="auto"/>
    </w:pPr>
    <w:rPr>
      <w:rFonts w:ascii="GHEA Grapalat" w:hAnsi="GHEA Grapalat"/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414"/>
    <w:rPr>
      <w:rFonts w:ascii="GHEA Grapalat" w:hAnsi="GHEA Grapalat"/>
      <w:color w:val="0070C0"/>
      <w:sz w:val="2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414"/>
    <w:rPr>
      <w:rFonts w:ascii="GHEA Grapalat" w:hAnsi="GHEA Grapalat"/>
      <w:b/>
      <w:bCs/>
      <w:color w:val="0070C0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867CF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67CF8"/>
  </w:style>
  <w:style w:type="paragraph" w:styleId="FootnoteText">
    <w:name w:val="footnote text"/>
    <w:basedOn w:val="Normal"/>
    <w:link w:val="FootnoteTextChar"/>
    <w:uiPriority w:val="99"/>
    <w:semiHidden/>
    <w:unhideWhenUsed/>
    <w:rsid w:val="003A3729"/>
    <w:pPr>
      <w:spacing w:after="0" w:line="240" w:lineRule="auto"/>
    </w:pPr>
    <w:rPr>
      <w:rFonts w:ascii="GHEA Grapalat" w:hAnsi="GHEA Grapalat" w:cs="Helvetic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729"/>
    <w:rPr>
      <w:rFonts w:ascii="GHEA Grapalat" w:hAnsi="GHEA Grapalat" w:cs="Helvetic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A3729"/>
    <w:rPr>
      <w:vertAlign w:val="superscript"/>
    </w:rPr>
  </w:style>
  <w:style w:type="character" w:customStyle="1" w:styleId="cf01">
    <w:name w:val="cf01"/>
    <w:basedOn w:val="DefaultParagraphFont"/>
    <w:rsid w:val="00EE75EE"/>
    <w:rPr>
      <w:rFonts w:ascii="Segoe UI" w:hAnsi="Segoe UI" w:cs="Segoe UI" w:hint="default"/>
      <w:color w:val="0070C0"/>
      <w:sz w:val="18"/>
      <w:szCs w:val="18"/>
    </w:rPr>
  </w:style>
  <w:style w:type="character" w:customStyle="1" w:styleId="ListParagraphChar">
    <w:name w:val="List Paragraph Char"/>
    <w:aliases w:val="List Paragraph (numbered (a)) Char,Bullets Char,List Paragraph nowy Char,Liste 1 Char,ECDC AF Paragraph Char,Paragraphe de liste PBLH Char,Akapit z listą BS Char,List Paragraph 1 Char,List_Paragraph Char,Multilevel para_II Char"/>
    <w:link w:val="ListParagraph"/>
    <w:uiPriority w:val="34"/>
    <w:locked/>
    <w:rsid w:val="00F851D4"/>
  </w:style>
  <w:style w:type="numbering" w:customStyle="1" w:styleId="NoList1">
    <w:name w:val="No List1"/>
    <w:next w:val="NoList"/>
    <w:uiPriority w:val="99"/>
    <w:semiHidden/>
    <w:unhideWhenUsed/>
    <w:rsid w:val="002B06AC"/>
  </w:style>
  <w:style w:type="character" w:styleId="FollowedHyperlink">
    <w:name w:val="FollowedHyperlink"/>
    <w:basedOn w:val="DefaultParagraphFont"/>
    <w:uiPriority w:val="99"/>
    <w:semiHidden/>
    <w:unhideWhenUsed/>
    <w:rsid w:val="002B06AC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2B0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2B06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rx.com/about-cosign-digital-signatur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rx.com/about-cosign-digital-signatur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rel@cocmail.am" TargetMode="External"/><Relationship Id="rId14" Type="http://schemas.openxmlformats.org/officeDocument/2006/relationships/header" Target="header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TQkAAO0GAAA="/>
  <ax:ocxPr ax:name="SigDrawingDetails" ax:value="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wAwAC8AMQAyAC8AMgAwADIANQAgADEAMAA6ADUANwAgACsAMAA0ADoAMAAwAAAAAAAAAAAAAAAAAAAAAAAAAAAAAAAAAAAAAAAAAAAAAAAAAAAAAAAAAAAAAAAAAAAAAAAAAAAAAAAAAAAAAAAAAAAAAAAAAAAAAAAAAAAAAADpBwwAAgAeAAoAOQAiAAAA8AAAAA=="/>
  <ax:ocxPr ax:name="SigTimeFormatPack" ax:value="SABIADoAbQBtAAAAdAAAAAAAAAAAAAAAAAAAAAAAAAAAAAAAAAAAAAAAAAAAAAAAAAAAAAAAAAAAAAAAAAAAAGQAZAAvAE0ATQAvAHkAeQB5AHkAAAAAAAAAAAAAAAAAAAAAAAAAAAAAAAAAAAAAAAAAAAAAAAAAAAAAAAAAAAABAAAA"/>
  <ax:ocxPr ax:name="SigName" ax:value="ArGrDigsig1"/>
  <ax:ocxPr ax:name="SigImageGraphics" ax:value="Qk0WLwAAAAAAADYAAAAoAAAAZAAAACgAAAABABgAAAAAAOAuAAAAAAAAAAAAAAAAAAAAAAAA/f39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8//v+9P798f75/f//+ebft4Z/zKyk//r1+///+//+1NPQ//////z+/P3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9v77/P78/Pz8/vv9+f/7///56NK/toh7xJCHzpeNwJ6Y////8v3//fz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/fz9/f39/f38/Pv+/fv//v7//////fv2+Pju///8/fr6/fv+/f38/f39/f39/f39/f39/f39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38/fv9/fz99/v79fz79//7+v/4+fv3/fz8/vz+/P3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9/f38/f38+v399/z89P388v/89v79+vz9/f38/P39/f39/f39/f39/f39/f39/f39/f39/f39/f39/f39/f39/f39/f39/f39/f39/f39/f39/f39/f39/f39/f39/f39/f39/f39/f39/f39/f39/f39/f39/f39/f39/f39/f39/f39/f39/f39/f39/f39/f39/f39/f39/f39/f39/f39/f39/f39/f39/f39/f39/f39"/>
  <ax:ocxPr ax:name="SigAllowFieldAttributions" ax:value="1"/>
  <ax:ocxPr ax:name="SigSignatureValue" ax:value="MIIHMwYJKoZIhvcNAQcCoIIHJDCCByACAQExDzANBgkqhkiG9w0BAQUFADALBgkqhkiG9w0BBwGgggSsMIIEqDCCA5CgAwIBAgIQd5uLOLa1S4OLOdRyBopkqTANBgkqhkiG9w0BAQUFADB+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AA97-5403-441B-8144-4443FB00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7495</Words>
  <Characters>42726</Characters>
  <Application>Microsoft Office Word</Application>
  <DocSecurity>0</DocSecurity>
  <Lines>356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</dc:creator>
  <cp:keywords>https:/mul2.armsai.am/tasks/22843/oneclick?token=6a24c7bdd8ed65222b32aaf35b6589cd</cp:keywords>
  <dc:description/>
  <cp:lastModifiedBy>Anna Akbalyan</cp:lastModifiedBy>
  <cp:revision>3</cp:revision>
  <cp:lastPrinted>2025-11-17T06:16:00Z</cp:lastPrinted>
  <dcterms:created xsi:type="dcterms:W3CDTF">2025-12-30T07:44:00Z</dcterms:created>
  <dcterms:modified xsi:type="dcterms:W3CDTF">2025-12-30T07:50:00Z</dcterms:modified>
</cp:coreProperties>
</file>